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B65" w:rsidRPr="00B23B65" w:rsidRDefault="00B23B65" w:rsidP="00B23B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23B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Сведения об образовательной организации </w:t>
      </w:r>
    </w:p>
    <w:p w:rsidR="00B23B65" w:rsidRPr="00B23B65" w:rsidRDefault="00B23B65" w:rsidP="00B2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B23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Основные сведения</w:t>
        </w:r>
      </w:hyperlink>
    </w:p>
    <w:p w:rsidR="00B23B65" w:rsidRPr="00B23B65" w:rsidRDefault="00B23B65" w:rsidP="00B2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B23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Структура и органы управления образовательной организацией</w:t>
        </w:r>
      </w:hyperlink>
      <w:r w:rsidRPr="00B2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B65" w:rsidRPr="00B23B65" w:rsidRDefault="00B23B65" w:rsidP="00B2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B23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Документы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B65" w:rsidRPr="00B23B65" w:rsidRDefault="00B23B65" w:rsidP="00B2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23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Образование</w:t>
        </w:r>
      </w:hyperlink>
    </w:p>
    <w:p w:rsidR="00B23B65" w:rsidRPr="00B23B65" w:rsidRDefault="00B23B65" w:rsidP="00B2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B23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Образовательные стандарты</w:t>
        </w:r>
      </w:hyperlink>
      <w:r w:rsidRPr="00B2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B65" w:rsidRPr="00B23B65" w:rsidRDefault="00B23B65" w:rsidP="00B2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23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Руководство. Педагогический (научно-педагогический) состав</w:t>
        </w:r>
      </w:hyperlink>
    </w:p>
    <w:p w:rsidR="00B23B65" w:rsidRPr="00B23B65" w:rsidRDefault="00B23B65" w:rsidP="00B2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B23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Материально-техническое обеспечение и оснащенность образовательного процесса</w:t>
        </w:r>
      </w:hyperlink>
      <w:r w:rsidRPr="00B23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3B65" w:rsidRPr="00B23B65" w:rsidRDefault="00B23B65" w:rsidP="00B2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B23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Финансово-хозяйственная деятельность</w:t>
        </w:r>
      </w:hyperlink>
    </w:p>
    <w:p w:rsidR="00B23B65" w:rsidRPr="00B23B65" w:rsidRDefault="00B23B65" w:rsidP="00B23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23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Вакантные места для приема (перевода)</w:t>
        </w:r>
      </w:hyperlink>
    </w:p>
    <w:p w:rsidR="000B1A4D" w:rsidRDefault="00B23B65">
      <w:r>
        <w:t xml:space="preserve"> Создать вкладку Сведения об образовательной организации</w:t>
      </w:r>
    </w:p>
    <w:p w:rsidR="00B23B65" w:rsidRDefault="00B23B65">
      <w:r>
        <w:t>Во вкладку документы добавить, то что приложено к данному письму.</w:t>
      </w:r>
    </w:p>
    <w:p w:rsidR="00B23B65" w:rsidRDefault="00B23B65" w:rsidP="00B23B65">
      <w:pPr>
        <w:pStyle w:val="a5"/>
        <w:numPr>
          <w:ilvl w:val="0"/>
          <w:numId w:val="1"/>
        </w:numPr>
      </w:pPr>
      <w:r>
        <w:t>Образовательные стандарты</w:t>
      </w:r>
      <w:bookmarkStart w:id="0" w:name="_GoBack"/>
      <w:bookmarkEnd w:id="0"/>
    </w:p>
    <w:p w:rsidR="00B23B65" w:rsidRDefault="00B23B65" w:rsidP="00B23B65">
      <w:pPr>
        <w:pStyle w:val="1"/>
      </w:pPr>
      <w:r>
        <w:t xml:space="preserve">Образовательные стандарты </w:t>
      </w:r>
    </w:p>
    <w:p w:rsidR="00B23B65" w:rsidRDefault="00B23B65" w:rsidP="00B23B65">
      <w:pPr>
        <w:pStyle w:val="a3"/>
      </w:pPr>
      <w:r>
        <w:t>Основной целью, согласно Устава НОЧУ</w:t>
      </w:r>
      <w:r>
        <w:t xml:space="preserve">ДО </w:t>
      </w:r>
      <w:r>
        <w:rPr>
          <w:b/>
          <w:bCs/>
        </w:rPr>
        <w:t>«Центр подготовки специалистов частн</w:t>
      </w:r>
      <w:r>
        <w:rPr>
          <w:b/>
          <w:bCs/>
        </w:rPr>
        <w:t>ых охранных предприятий «ГЕСАР»</w:t>
      </w:r>
      <w:r>
        <w:t xml:space="preserve">, является осуществление образовательной деятельности по дополнительным профессиональным программам. </w:t>
      </w:r>
    </w:p>
    <w:p w:rsidR="00B23B65" w:rsidRDefault="00B23B65" w:rsidP="00B23B65">
      <w:pPr>
        <w:pStyle w:val="a3"/>
      </w:pPr>
      <w:r>
        <w:t>Образовательная организация, в праве осуществлять образовательную деятельность по следующим образовательным программам, реализация которых не является основной целью ее деятельности: дополнительные общеобразовательные программы, программы профессионального обучения.</w:t>
      </w:r>
    </w:p>
    <w:p w:rsidR="00B23B65" w:rsidRDefault="00B23B65" w:rsidP="00B23B65">
      <w:pPr>
        <w:pStyle w:val="a3"/>
      </w:pPr>
      <w:r>
        <w:t xml:space="preserve">С содержанием федеральных государственных образовательных стандартов среднего профессионального образования можно ознакомиться, перейдя на сайт Министерства образования и науки Российской Федерации по ссылке: </w:t>
      </w:r>
      <w:hyperlink r:id="rId14" w:history="1">
        <w:r>
          <w:rPr>
            <w:rStyle w:val="a4"/>
          </w:rPr>
          <w:t>http://минобрнауки.рф/документы/923</w:t>
        </w:r>
      </w:hyperlink>
    </w:p>
    <w:p w:rsidR="00B23B65" w:rsidRDefault="00B23B65" w:rsidP="00B23B65">
      <w:pPr>
        <w:pStyle w:val="a3"/>
        <w:numPr>
          <w:ilvl w:val="0"/>
          <w:numId w:val="1"/>
        </w:numPr>
      </w:pPr>
      <w:hyperlink r:id="rId15" w:history="1">
        <w:r w:rsidRPr="00B23B65">
          <w:t>Материально-техническое обеспечение и оснащенность образовательного процесса</w:t>
        </w:r>
      </w:hyperlink>
    </w:p>
    <w:p w:rsidR="00B23B65" w:rsidRDefault="00B23B65" w:rsidP="00B23B65">
      <w:pPr>
        <w:pStyle w:val="1"/>
      </w:pPr>
      <w:r>
        <w:t xml:space="preserve">Материально-техническое обеспечение и оснащенность образовательного процесса </w:t>
      </w:r>
    </w:p>
    <w:p w:rsidR="00B23B65" w:rsidRDefault="00B23B65" w:rsidP="00B23B65">
      <w:pPr>
        <w:pStyle w:val="a3"/>
      </w:pPr>
      <w:r>
        <w:lastRenderedPageBreak/>
        <w:t xml:space="preserve">Учебный класс рассчитан на 20-25 Обучающихся. Оборудован наглядными пособиями (плакатами), проектором, персональными компьютерами (объединенными в локальную сеть с доступом к сети интернет), манекенами по обучению оказания первой медицинской помощи и отработки приемов, специальными средствами (наручники, палка резиновая, бронежилет и т.д.). </w:t>
      </w:r>
    </w:p>
    <w:p w:rsidR="00B23B65" w:rsidRDefault="00B23B65" w:rsidP="00B23B65">
      <w:pPr>
        <w:pStyle w:val="a3"/>
      </w:pPr>
      <w:r>
        <w:t xml:space="preserve">В распоряжении Обучающихся, имеется библиотека печатных изданий и методических пособий. По всем образовательным программам в режиме читального зала выдается литература и методические пособия (адрес: </w:t>
      </w:r>
      <w:r>
        <w:t>142800, Московская область, г. Ступино, ул. Горького, вл.26</w:t>
      </w:r>
      <w:r>
        <w:t xml:space="preserve">). </w:t>
      </w:r>
    </w:p>
    <w:p w:rsidR="00B23B65" w:rsidRDefault="00B23B65" w:rsidP="00B23B65">
      <w:pPr>
        <w:pStyle w:val="a3"/>
      </w:pPr>
      <w:r>
        <w:t>Обучающиеся имеют возможность для занятий в спортзале и стрелковом тире, расположенным по адресу: 142800, Московская область, г. Ступино, ул. Горького, вл.26</w:t>
      </w:r>
    </w:p>
    <w:p w:rsidR="00B23B65" w:rsidRDefault="00B23B65" w:rsidP="00B23B65">
      <w:pPr>
        <w:pStyle w:val="a3"/>
        <w:ind w:left="360"/>
      </w:pPr>
    </w:p>
    <w:p w:rsidR="00B23B65" w:rsidRPr="00B23B65" w:rsidRDefault="00B23B65" w:rsidP="00B23B6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B23B6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Вакантные места для приема (перевода)</w:t>
        </w:r>
      </w:hyperlink>
    </w:p>
    <w:p w:rsidR="00B23B65" w:rsidRDefault="00B23B65" w:rsidP="00B23B65">
      <w:pPr>
        <w:pStyle w:val="a5"/>
      </w:pPr>
      <w:r>
        <w:t>Мест нет</w:t>
      </w:r>
    </w:p>
    <w:p w:rsidR="00B23B65" w:rsidRDefault="00B23B65" w:rsidP="00B23B65">
      <w:pPr>
        <w:pStyle w:val="a5"/>
      </w:pPr>
    </w:p>
    <w:sectPr w:rsidR="00B2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121E2"/>
    <w:multiLevelType w:val="hybridMultilevel"/>
    <w:tmpl w:val="31B8A572"/>
    <w:lvl w:ilvl="0" w:tplc="E46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B65"/>
    <w:rsid w:val="00497C25"/>
    <w:rsid w:val="00B23B65"/>
    <w:rsid w:val="00F5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00A0A-DD05-4D83-8FC2-7DC611A8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3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B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3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3B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7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kres-calibr.ru/docs/education" TargetMode="External"/><Relationship Id="rId13" Type="http://schemas.openxmlformats.org/officeDocument/2006/relationships/hyperlink" Target="http://voskres-calibr.ru/docs/vacati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oskres-calibr.ru/docs/documents/" TargetMode="External"/><Relationship Id="rId12" Type="http://schemas.openxmlformats.org/officeDocument/2006/relationships/hyperlink" Target="http://voskres-calibr.ru/docs/hoz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voskres-calibr.ru/docs/vac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skres-calibr.ru/docs/structure/" TargetMode="External"/><Relationship Id="rId11" Type="http://schemas.openxmlformats.org/officeDocument/2006/relationships/hyperlink" Target="http://voskres-calibr.ru/docs/mto/" TargetMode="External"/><Relationship Id="rId5" Type="http://schemas.openxmlformats.org/officeDocument/2006/relationships/hyperlink" Target="http://voskres-calibr.ru/docs/main/" TargetMode="External"/><Relationship Id="rId15" Type="http://schemas.openxmlformats.org/officeDocument/2006/relationships/hyperlink" Target="http://voskres-calibr.ru/docs/mto/" TargetMode="External"/><Relationship Id="rId10" Type="http://schemas.openxmlformats.org/officeDocument/2006/relationships/hyperlink" Target="http://voskres-calibr.ru/docs/direct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kres-calibr.ru/docs/education-standarts" TargetMode="External"/><Relationship Id="rId14" Type="http://schemas.openxmlformats.org/officeDocument/2006/relationships/hyperlink" Target="http://xn--80abucjiibhv9a.xn--p1ai/%D0%B4%D0%BE%D0%BA%D1%83%D0%BC%D0%B5%D0%BD%D1%82%D1%8B/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faceless</dc:creator>
  <cp:keywords/>
  <dc:description/>
  <cp:lastModifiedBy>faceless</cp:lastModifiedBy>
  <cp:revision>1</cp:revision>
  <dcterms:created xsi:type="dcterms:W3CDTF">2018-03-13T19:18:00Z</dcterms:created>
  <dcterms:modified xsi:type="dcterms:W3CDTF">2018-03-13T19:26:00Z</dcterms:modified>
</cp:coreProperties>
</file>