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EE" w:rsidRPr="00B94BCD" w:rsidRDefault="007775EE" w:rsidP="007775EE">
      <w:pPr>
        <w:jc w:val="right"/>
        <w:rPr>
          <w:rFonts w:ascii="Times New Roman" w:hAnsi="Times New Roman" w:cs="Times New Roman"/>
          <w:b/>
          <w:szCs w:val="24"/>
        </w:rPr>
      </w:pPr>
      <w:r>
        <w:rPr>
          <w:b/>
          <w:szCs w:val="24"/>
        </w:rPr>
        <w:t xml:space="preserve">                                                                                                                      </w:t>
      </w:r>
      <w:r w:rsidRPr="00B5423C">
        <w:rPr>
          <w:b/>
          <w:szCs w:val="24"/>
        </w:rPr>
        <w:t xml:space="preserve"> </w:t>
      </w:r>
      <w:r>
        <w:rPr>
          <w:b/>
          <w:szCs w:val="24"/>
        </w:rPr>
        <w:t xml:space="preserve">                </w:t>
      </w:r>
      <w:r w:rsidRPr="00B94BCD">
        <w:rPr>
          <w:rFonts w:ascii="Times New Roman" w:hAnsi="Times New Roman" w:cs="Times New Roman"/>
          <w:b/>
          <w:szCs w:val="24"/>
        </w:rPr>
        <w:t>УТВЕРЖДЕНО</w:t>
      </w:r>
    </w:p>
    <w:p w:rsidR="007775EE" w:rsidRPr="00B94BCD" w:rsidRDefault="007775EE" w:rsidP="007775EE">
      <w:pPr>
        <w:jc w:val="right"/>
        <w:rPr>
          <w:rFonts w:ascii="Times New Roman" w:hAnsi="Times New Roman" w:cs="Times New Roman"/>
          <w:b/>
          <w:bCs/>
          <w:szCs w:val="24"/>
        </w:rPr>
      </w:pPr>
      <w:r w:rsidRPr="00B94BCD">
        <w:rPr>
          <w:rFonts w:ascii="Times New Roman" w:hAnsi="Times New Roman" w:cs="Times New Roman"/>
          <w:szCs w:val="24"/>
        </w:rPr>
        <w:t xml:space="preserve">Приказом </w:t>
      </w:r>
      <w:r w:rsidRPr="00B94BCD">
        <w:rPr>
          <w:rFonts w:ascii="Times New Roman" w:hAnsi="Times New Roman" w:cs="Times New Roman"/>
          <w:bCs/>
          <w:szCs w:val="24"/>
        </w:rPr>
        <w:t>НОЧУДО «ГЕСАР»</w:t>
      </w:r>
      <w:r w:rsidRPr="00B94BCD">
        <w:rPr>
          <w:rFonts w:ascii="Times New Roman" w:hAnsi="Times New Roman" w:cs="Times New Roman"/>
          <w:b/>
          <w:bCs/>
          <w:szCs w:val="24"/>
        </w:rPr>
        <w:t xml:space="preserve"> </w:t>
      </w:r>
    </w:p>
    <w:p w:rsidR="007775EE" w:rsidRPr="00B94BCD" w:rsidRDefault="007775EE" w:rsidP="007775EE">
      <w:pPr>
        <w:jc w:val="right"/>
        <w:rPr>
          <w:rFonts w:ascii="Times New Roman" w:hAnsi="Times New Roman" w:cs="Times New Roman"/>
          <w:szCs w:val="24"/>
        </w:rPr>
      </w:pPr>
      <w:r w:rsidRPr="00B94BCD">
        <w:rPr>
          <w:rFonts w:ascii="Times New Roman" w:hAnsi="Times New Roman" w:cs="Times New Roman"/>
          <w:szCs w:val="24"/>
        </w:rPr>
        <w:t xml:space="preserve">                                                                </w:t>
      </w:r>
      <w:r>
        <w:rPr>
          <w:rFonts w:ascii="Times New Roman" w:hAnsi="Times New Roman" w:cs="Times New Roman"/>
          <w:szCs w:val="24"/>
        </w:rPr>
        <w:t xml:space="preserve">                            </w:t>
      </w:r>
      <w:r w:rsidRPr="00B94BCD">
        <w:rPr>
          <w:rFonts w:ascii="Times New Roman" w:hAnsi="Times New Roman" w:cs="Times New Roman"/>
          <w:szCs w:val="24"/>
        </w:rPr>
        <w:t xml:space="preserve"> от «____» ______20 г.   №______</w:t>
      </w:r>
    </w:p>
    <w:p w:rsidR="003178B3" w:rsidRPr="003178B3" w:rsidRDefault="003178B3" w:rsidP="003178B3">
      <w:pPr>
        <w:keepNext/>
        <w:keepLines/>
        <w:spacing w:before="480" w:after="0" w:line="240" w:lineRule="auto"/>
        <w:jc w:val="center"/>
        <w:outlineLvl w:val="0"/>
        <w:rPr>
          <w:rFonts w:ascii="Times New Roman" w:eastAsia="Times New Roman" w:hAnsi="Times New Roman" w:cs="Times New Roman"/>
          <w:b/>
          <w:bCs/>
          <w:kern w:val="2"/>
          <w:sz w:val="32"/>
          <w:szCs w:val="32"/>
          <w:lang w:eastAsia="ru-RU"/>
        </w:rPr>
      </w:pPr>
      <w:r w:rsidRPr="003178B3">
        <w:rPr>
          <w:rFonts w:ascii="Times New Roman" w:eastAsia="Times New Roman" w:hAnsi="Times New Roman" w:cs="Times New Roman"/>
          <w:b/>
          <w:bCs/>
          <w:kern w:val="2"/>
          <w:sz w:val="32"/>
          <w:szCs w:val="32"/>
          <w:lang w:eastAsia="ru-RU"/>
        </w:rPr>
        <w:t>Положение об образовательном процессе</w:t>
      </w:r>
    </w:p>
    <w:p w:rsidR="003178B3" w:rsidRPr="003178B3" w:rsidRDefault="003178B3" w:rsidP="003178B3">
      <w:pPr>
        <w:spacing w:after="0" w:line="240" w:lineRule="auto"/>
        <w:rPr>
          <w:rFonts w:ascii="Times New Roman" w:eastAsia="Times New Roman" w:hAnsi="Times New Roman" w:cs="Times New Roman"/>
          <w:kern w:val="2"/>
          <w:sz w:val="24"/>
          <w:szCs w:val="24"/>
          <w:lang w:eastAsia="ru-RU"/>
        </w:rPr>
      </w:pPr>
    </w:p>
    <w:p w:rsidR="003178B3" w:rsidRPr="003178B3" w:rsidRDefault="003178B3" w:rsidP="003178B3">
      <w:pPr>
        <w:numPr>
          <w:ilvl w:val="0"/>
          <w:numId w:val="1"/>
        </w:numPr>
        <w:spacing w:after="0" w:line="240" w:lineRule="auto"/>
        <w:contextualSpacing/>
        <w:jc w:val="center"/>
        <w:rPr>
          <w:rFonts w:ascii="Times New Roman" w:eastAsia="Times New Roman" w:hAnsi="Times New Roman" w:cs="Times New Roman"/>
          <w:b/>
          <w:kern w:val="2"/>
          <w:sz w:val="24"/>
          <w:szCs w:val="24"/>
          <w:lang w:eastAsia="ru-RU"/>
        </w:rPr>
      </w:pPr>
      <w:r w:rsidRPr="003178B3">
        <w:rPr>
          <w:rFonts w:ascii="Times New Roman" w:eastAsia="Times New Roman" w:hAnsi="Times New Roman" w:cs="Times New Roman"/>
          <w:b/>
          <w:kern w:val="2"/>
          <w:sz w:val="24"/>
          <w:szCs w:val="24"/>
          <w:lang w:eastAsia="ru-RU"/>
        </w:rPr>
        <w:t>Общие положения</w:t>
      </w:r>
    </w:p>
    <w:p w:rsidR="003178B3" w:rsidRPr="003178B3" w:rsidRDefault="003178B3" w:rsidP="003178B3">
      <w:pPr>
        <w:pStyle w:val="a6"/>
        <w:numPr>
          <w:ilvl w:val="1"/>
          <w:numId w:val="3"/>
        </w:numPr>
        <w:shd w:val="clear" w:color="auto" w:fill="FFFFFF"/>
        <w:spacing w:after="0" w:line="240" w:lineRule="auto"/>
        <w:jc w:val="both"/>
        <w:rPr>
          <w:rFonts w:ascii="Times New Roman" w:eastAsia="Times New Roman" w:hAnsi="Times New Roman" w:cs="Times New Roman"/>
          <w:kern w:val="2"/>
          <w:sz w:val="24"/>
          <w:szCs w:val="24"/>
          <w:lang w:eastAsia="ru-RU"/>
        </w:rPr>
      </w:pPr>
      <w:proofErr w:type="gramStart"/>
      <w:r w:rsidRPr="003178B3">
        <w:rPr>
          <w:rFonts w:ascii="Times New Roman" w:eastAsia="Times New Roman" w:hAnsi="Times New Roman" w:cs="Times New Roman"/>
          <w:kern w:val="2"/>
          <w:sz w:val="24"/>
          <w:szCs w:val="24"/>
          <w:lang w:eastAsia="ru-RU"/>
        </w:rPr>
        <w:t xml:space="preserve">Настоящее Положение об образовательном процессе разработано в соответствии с федеральным законом от 29.12.2012 г. №273-ФЗ «Об образовании в Российской Федерации» (с изменениями и дополнениями, вступившими в силу с 01.01.2014 г.),  Типового положения об образовательном учреждении дополнительного профессионального образования (повышения квалификации) специалистов, утвержденного Постановлением Правительства РФ от 26 июня </w:t>
      </w:r>
      <w:smartTag w:uri="urn:schemas-microsoft-com:office:smarttags" w:element="metricconverter">
        <w:smartTagPr>
          <w:attr w:name="ProductID" w:val="1995 г"/>
        </w:smartTagPr>
        <w:r w:rsidRPr="003178B3">
          <w:rPr>
            <w:rFonts w:ascii="Times New Roman" w:eastAsia="Times New Roman" w:hAnsi="Times New Roman" w:cs="Times New Roman"/>
            <w:kern w:val="2"/>
            <w:sz w:val="24"/>
            <w:szCs w:val="24"/>
            <w:lang w:eastAsia="ru-RU"/>
          </w:rPr>
          <w:t>1995 г</w:t>
        </w:r>
      </w:smartTag>
      <w:r w:rsidRPr="003178B3">
        <w:rPr>
          <w:rFonts w:ascii="Times New Roman" w:eastAsia="Times New Roman" w:hAnsi="Times New Roman" w:cs="Times New Roman"/>
          <w:kern w:val="2"/>
          <w:sz w:val="24"/>
          <w:szCs w:val="24"/>
          <w:lang w:eastAsia="ru-RU"/>
        </w:rPr>
        <w:t>. N 610 "Об утверждении Типового положения об образовательном учреждении дополнительного</w:t>
      </w:r>
      <w:proofErr w:type="gramEnd"/>
      <w:r w:rsidRPr="003178B3">
        <w:rPr>
          <w:rFonts w:ascii="Times New Roman" w:eastAsia="Times New Roman" w:hAnsi="Times New Roman" w:cs="Times New Roman"/>
          <w:kern w:val="2"/>
          <w:sz w:val="24"/>
          <w:szCs w:val="24"/>
          <w:lang w:eastAsia="ru-RU"/>
        </w:rPr>
        <w:t xml:space="preserve"> профессионального образования (повышения квалификации) специалистов" а также в соответствии с Уставом, локальными нормативными актами Учреждения, и Устава Негосударственного образовательного частного учреждения дополнительного образования «Центр подготовки специалистов частных охранных предприятий «ГЕСАР»» (далее по тексту Учреждение). </w:t>
      </w:r>
    </w:p>
    <w:p w:rsidR="003178B3" w:rsidRPr="003178B3" w:rsidRDefault="003178B3" w:rsidP="003178B3">
      <w:pPr>
        <w:pStyle w:val="a6"/>
        <w:numPr>
          <w:ilvl w:val="1"/>
          <w:numId w:val="3"/>
        </w:numPr>
        <w:spacing w:after="0" w:line="240" w:lineRule="auto"/>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Цели и задачи  образовательного процесса: </w:t>
      </w:r>
    </w:p>
    <w:p w:rsidR="003178B3" w:rsidRPr="003178B3" w:rsidRDefault="003178B3" w:rsidP="003178B3">
      <w:pPr>
        <w:shd w:val="clear" w:color="auto" w:fill="FFFFFF"/>
        <w:suppressAutoHyphens/>
        <w:spacing w:after="0" w:line="240" w:lineRule="auto"/>
        <w:jc w:val="right"/>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3178B3">
        <w:rPr>
          <w:rFonts w:ascii="Times New Roman" w:eastAsia="Times New Roman" w:hAnsi="Times New Roman" w:cs="Times New Roman"/>
          <w:sz w:val="24"/>
          <w:szCs w:val="24"/>
          <w:lang w:eastAsia="ar-SA"/>
        </w:rPr>
        <w:t xml:space="preserve">- удовлетворение образовательных и профессиональных потребностей, </w:t>
      </w:r>
      <w:r>
        <w:rPr>
          <w:rFonts w:ascii="Times New Roman" w:eastAsia="Times New Roman" w:hAnsi="Times New Roman" w:cs="Times New Roman"/>
          <w:sz w:val="24"/>
          <w:szCs w:val="24"/>
          <w:lang w:eastAsia="ar-SA"/>
        </w:rPr>
        <w:t xml:space="preserve">  </w:t>
      </w:r>
      <w:r w:rsidRPr="003178B3">
        <w:rPr>
          <w:rFonts w:ascii="Times New Roman" w:eastAsia="Times New Roman" w:hAnsi="Times New Roman" w:cs="Times New Roman"/>
          <w:sz w:val="24"/>
          <w:szCs w:val="24"/>
          <w:lang w:eastAsia="ar-SA"/>
        </w:rPr>
        <w:t xml:space="preserve">профессиональное развитие граждан, обеспечение соответствия их квалификации меняющимся условиям профессиональной деятельности и социальной среды; </w:t>
      </w:r>
    </w:p>
    <w:p w:rsidR="003178B3" w:rsidRPr="003178B3" w:rsidRDefault="003178B3" w:rsidP="003178B3">
      <w:pPr>
        <w:widowControl w:val="0"/>
        <w:numPr>
          <w:ilvl w:val="0"/>
          <w:numId w:val="2"/>
        </w:numPr>
        <w:shd w:val="clear" w:color="auto" w:fill="FFFFFF"/>
        <w:autoSpaceDE w:val="0"/>
        <w:autoSpaceDN w:val="0"/>
        <w:adjustRightInd w:val="0"/>
        <w:spacing w:after="0" w:line="240" w:lineRule="auto"/>
        <w:ind w:firstLine="426"/>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организация и проведение повышения квалификации и профессиональной переподготовки специалистов предприятий (объединений), организаций и учреждений, государственных служащих, высвобождаемых работников, незанятого населения и безработных специалистов;</w:t>
      </w:r>
    </w:p>
    <w:p w:rsidR="003178B3" w:rsidRPr="003178B3" w:rsidRDefault="003178B3" w:rsidP="003178B3">
      <w:pPr>
        <w:widowControl w:val="0"/>
        <w:numPr>
          <w:ilvl w:val="0"/>
          <w:numId w:val="2"/>
        </w:numPr>
        <w:shd w:val="clear" w:color="auto" w:fill="FFFFFF"/>
        <w:autoSpaceDE w:val="0"/>
        <w:autoSpaceDN w:val="0"/>
        <w:adjustRightInd w:val="0"/>
        <w:spacing w:after="0" w:line="240" w:lineRule="auto"/>
        <w:ind w:firstLine="426"/>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организация и проведение научных исследований, научно-технических и опытно-экспериментальных работ, консультационная деятельность;</w:t>
      </w:r>
    </w:p>
    <w:p w:rsidR="003178B3" w:rsidRPr="003178B3" w:rsidRDefault="003178B3" w:rsidP="003178B3">
      <w:pPr>
        <w:widowControl w:val="0"/>
        <w:numPr>
          <w:ilvl w:val="0"/>
          <w:numId w:val="2"/>
        </w:numPr>
        <w:shd w:val="clear" w:color="auto" w:fill="FFFFFF"/>
        <w:autoSpaceDE w:val="0"/>
        <w:autoSpaceDN w:val="0"/>
        <w:adjustRightInd w:val="0"/>
        <w:spacing w:after="0" w:line="240" w:lineRule="auto"/>
        <w:ind w:firstLine="426"/>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научная экспертиза программ, проектов, рекомендаций, других документов и материалов по профилю работы специалистов.</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78B3">
        <w:rPr>
          <w:rFonts w:ascii="Times New Roman" w:eastAsia="Times New Roman" w:hAnsi="Times New Roman" w:cs="Times New Roman"/>
          <w:sz w:val="24"/>
          <w:szCs w:val="24"/>
          <w:lang w:eastAsia="ar-SA"/>
        </w:rPr>
        <w:t>1.3.</w:t>
      </w:r>
      <w:r w:rsidRPr="003178B3">
        <w:rPr>
          <w:rFonts w:ascii="Times New Roman" w:eastAsia="Times New Roman" w:hAnsi="Times New Roman" w:cs="Times New Roman"/>
          <w:sz w:val="24"/>
          <w:szCs w:val="24"/>
          <w:lang w:eastAsia="ar-SA"/>
        </w:rPr>
        <w:tab/>
        <w:t>Учреждение реализует следующие образовательные программы:</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 xml:space="preserve">       1.3.1. Основные образовательные программы: </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 xml:space="preserve">       </w:t>
      </w:r>
      <w:proofErr w:type="gramStart"/>
      <w:r w:rsidRPr="003178B3">
        <w:rPr>
          <w:rFonts w:ascii="Times New Roman" w:eastAsia="Times New Roman" w:hAnsi="Times New Roman" w:cs="Times New Roman"/>
          <w:sz w:val="24"/>
          <w:szCs w:val="24"/>
          <w:lang w:eastAsia="ar-SA"/>
        </w:rPr>
        <w:t>- программы  профессионального обучения, направленные на приобретение лицами различного возраста профессиональной компетенции, в том числе для раб</w:t>
      </w:r>
      <w:r>
        <w:rPr>
          <w:rFonts w:ascii="Times New Roman" w:eastAsia="Times New Roman" w:hAnsi="Times New Roman" w:cs="Times New Roman"/>
          <w:sz w:val="24"/>
          <w:szCs w:val="24"/>
          <w:lang w:eastAsia="ar-SA"/>
        </w:rPr>
        <w:t xml:space="preserve">оты с конкретным оборудованием, </w:t>
      </w:r>
      <w:r w:rsidRPr="003178B3">
        <w:rPr>
          <w:rFonts w:ascii="Times New Roman" w:eastAsia="Times New Roman" w:hAnsi="Times New Roman" w:cs="Times New Roman"/>
          <w:sz w:val="24"/>
          <w:szCs w:val="24"/>
          <w:lang w:eastAsia="ar-SA"/>
        </w:rPr>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roofErr w:type="gramEnd"/>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Профессиональное обучение осуществляется по следующим образовательным программам:</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w:t>
      </w:r>
      <w:r w:rsidRPr="003178B3">
        <w:rPr>
          <w:rFonts w:ascii="Times New Roman" w:eastAsia="Times New Roman" w:hAnsi="Times New Roman" w:cs="Times New Roman"/>
          <w:sz w:val="24"/>
          <w:szCs w:val="24"/>
          <w:lang w:eastAsia="ar-SA"/>
        </w:rPr>
        <w:tab/>
        <w:t>программа профессиональной подготовки по профессиям рабочих и должностям служащих в целях профессионального обучения лиц, ранее не имевших профессии рабочего или должности служащего;</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w:t>
      </w:r>
      <w:r w:rsidRPr="003178B3">
        <w:rPr>
          <w:rFonts w:ascii="Times New Roman" w:eastAsia="Times New Roman" w:hAnsi="Times New Roman" w:cs="Times New Roman"/>
          <w:sz w:val="24"/>
          <w:szCs w:val="24"/>
          <w:lang w:eastAsia="ar-SA"/>
        </w:rPr>
        <w:tab/>
        <w:t>программа переподготовки рабочих и служащих в целях профессионального обучения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w:t>
      </w:r>
      <w:r w:rsidRPr="003178B3">
        <w:rPr>
          <w:rFonts w:ascii="Times New Roman" w:eastAsia="Times New Roman" w:hAnsi="Times New Roman" w:cs="Times New Roman"/>
          <w:sz w:val="24"/>
          <w:szCs w:val="24"/>
          <w:lang w:eastAsia="ar-SA"/>
        </w:rPr>
        <w:tab/>
        <w:t xml:space="preserve">программа повышения квалификации рабочих и служащих в целях профессионального обучения лиц уже имеющих профессию рабочего профессии рабочих или должность служащего должности служащих, в целях последовательного </w:t>
      </w:r>
      <w:r w:rsidRPr="003178B3">
        <w:rPr>
          <w:rFonts w:ascii="Times New Roman" w:eastAsia="Times New Roman" w:hAnsi="Times New Roman" w:cs="Times New Roman"/>
          <w:sz w:val="24"/>
          <w:szCs w:val="24"/>
          <w:lang w:eastAsia="ar-SA"/>
        </w:rP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 xml:space="preserve">     1.3.2. Дополнительные образовательные программы:</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 xml:space="preserve">     - дополнительные профессиональные программы: программы повышения квалификации и программы профессиональной переподготовки. </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 xml:space="preserve">• Программа повышения квалификации направлена на совершенствование и получение новой компетенции, необходимой для профессиональной деятельности, и  повышение профессионального уровня в рамках имеющейся квалификации. </w:t>
      </w:r>
    </w:p>
    <w:p w:rsidR="003178B3" w:rsidRPr="003178B3" w:rsidRDefault="003178B3" w:rsidP="003178B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178B3">
        <w:rPr>
          <w:rFonts w:ascii="Times New Roman" w:eastAsia="Times New Roman" w:hAnsi="Times New Roman" w:cs="Times New Roman"/>
          <w:sz w:val="24"/>
          <w:szCs w:val="24"/>
          <w:lang w:eastAsia="ar-SA"/>
        </w:rPr>
        <w:t>•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178B3" w:rsidRPr="003178B3" w:rsidRDefault="003178B3" w:rsidP="003178B3">
      <w:pPr>
        <w:autoSpaceDE w:val="0"/>
        <w:spacing w:after="0" w:line="240" w:lineRule="auto"/>
        <w:jc w:val="both"/>
        <w:rPr>
          <w:rFonts w:ascii="Times New Roman" w:eastAsia="Calibri" w:hAnsi="Times New Roman" w:cs="Times New Roman"/>
          <w:sz w:val="24"/>
          <w:szCs w:val="24"/>
          <w:lang w:eastAsia="ru-RU"/>
        </w:rPr>
      </w:pPr>
      <w:r w:rsidRPr="003178B3">
        <w:rPr>
          <w:rFonts w:ascii="Times New Roman" w:eastAsia="Calibri" w:hAnsi="Times New Roman" w:cs="Times New Roman"/>
          <w:sz w:val="24"/>
          <w:szCs w:val="24"/>
          <w:lang w:eastAsia="ru-RU"/>
        </w:rPr>
        <w:t xml:space="preserve">     1.3.3. </w:t>
      </w:r>
      <w:r w:rsidRPr="003178B3">
        <w:rPr>
          <w:rFonts w:ascii="Times New Roman" w:eastAsia="Times New Roman" w:hAnsi="Times New Roman" w:cs="Times New Roman"/>
          <w:kern w:val="2"/>
          <w:sz w:val="24"/>
          <w:szCs w:val="24"/>
          <w:lang w:eastAsia="ru-RU"/>
        </w:rPr>
        <w:t>Программы дополнительного образования физкультурно-спортивной направленности, а так же программы подготовки лиц в целях изучения правил безопасного обращения с оружием и приобретения навыков безопасного обращения с оружием.</w:t>
      </w:r>
    </w:p>
    <w:p w:rsidR="003178B3" w:rsidRPr="003178B3" w:rsidRDefault="003178B3" w:rsidP="003178B3">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Осуществление деятельности, требующей лицензирования, производится Учреждением после получения соответствующей лицензии.</w:t>
      </w:r>
    </w:p>
    <w:p w:rsidR="003178B3" w:rsidRPr="003178B3" w:rsidRDefault="003178B3" w:rsidP="003178B3">
      <w:pPr>
        <w:suppressAutoHyphens/>
        <w:autoSpaceDE w:val="0"/>
        <w:spacing w:after="0" w:line="240" w:lineRule="auto"/>
        <w:jc w:val="both"/>
        <w:rPr>
          <w:rFonts w:ascii="Times New Roman" w:eastAsia="Arial" w:hAnsi="Times New Roman" w:cs="Times New Roman"/>
          <w:sz w:val="24"/>
          <w:szCs w:val="24"/>
          <w:lang w:eastAsia="ar-SA"/>
        </w:rPr>
      </w:pPr>
      <w:r w:rsidRPr="003178B3">
        <w:rPr>
          <w:rFonts w:ascii="Times New Roman" w:eastAsia="Arial" w:hAnsi="Times New Roman" w:cs="Times New Roman"/>
          <w:kern w:val="2"/>
          <w:sz w:val="24"/>
          <w:szCs w:val="24"/>
          <w:lang w:eastAsia="ar-SA"/>
        </w:rPr>
        <w:t xml:space="preserve">     1.4.</w:t>
      </w:r>
      <w:r w:rsidRPr="003178B3">
        <w:rPr>
          <w:rFonts w:ascii="Arial" w:eastAsia="Arial" w:hAnsi="Arial" w:cs="Arial"/>
          <w:sz w:val="20"/>
          <w:szCs w:val="20"/>
          <w:lang w:eastAsia="ar-SA"/>
        </w:rPr>
        <w:t xml:space="preserve"> </w:t>
      </w:r>
      <w:r w:rsidRPr="003178B3">
        <w:rPr>
          <w:rFonts w:ascii="Times New Roman" w:eastAsia="Arial" w:hAnsi="Times New Roman" w:cs="Times New Roman"/>
          <w:sz w:val="24"/>
          <w:szCs w:val="24"/>
          <w:lang w:eastAsia="ar-SA"/>
        </w:rPr>
        <w:t>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 В качестве приносящей доход деятельности Учреждение осуществляет предоставление платных образовательных и платных консультационных услуг в сфере образования, соответствующих целям деятельности Учреждения.</w:t>
      </w:r>
    </w:p>
    <w:p w:rsidR="003178B3" w:rsidRPr="003178B3" w:rsidRDefault="003178B3" w:rsidP="003178B3">
      <w:pPr>
        <w:widowControl w:val="0"/>
        <w:shd w:val="clear" w:color="auto" w:fill="FFFFFF"/>
        <w:tabs>
          <w:tab w:val="left" w:pos="1214"/>
        </w:tabs>
        <w:autoSpaceDE w:val="0"/>
        <w:autoSpaceDN w:val="0"/>
        <w:adjustRightInd w:val="0"/>
        <w:spacing w:after="0" w:line="240" w:lineRule="auto"/>
        <w:ind w:right="10"/>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b/>
          <w:bCs/>
          <w:color w:val="000000"/>
          <w:spacing w:val="10"/>
          <w:sz w:val="24"/>
          <w:szCs w:val="24"/>
          <w:lang w:eastAsia="ar-SA"/>
        </w:rPr>
        <w:t xml:space="preserve">    </w:t>
      </w:r>
      <w:r w:rsidRPr="003178B3">
        <w:rPr>
          <w:rFonts w:ascii="Times New Roman" w:eastAsia="Times New Roman" w:hAnsi="Times New Roman" w:cs="Times New Roman"/>
          <w:kern w:val="2"/>
          <w:sz w:val="24"/>
          <w:szCs w:val="24"/>
          <w:lang w:eastAsia="ru-RU"/>
        </w:rPr>
        <w:t>Учреждение выполняет научно-методическую работу в целях улучшения качества обучения, построения его на основе достижений отечественной и мировой педагогической практики, осуществляет в установленном порядке издательскую деятельность, выпускает учебные планы и программы, учебно-методическую документацию, конспекты лекций и учебные пособия, проводит научные и методические конференции, семинары и совещания.</w:t>
      </w:r>
    </w:p>
    <w:p w:rsidR="003178B3" w:rsidRPr="003178B3" w:rsidRDefault="003178B3" w:rsidP="003178B3">
      <w:pPr>
        <w:widowControl w:val="0"/>
        <w:shd w:val="clear" w:color="auto" w:fill="FFFFFF"/>
        <w:tabs>
          <w:tab w:val="left" w:pos="1214"/>
        </w:tabs>
        <w:autoSpaceDE w:val="0"/>
        <w:autoSpaceDN w:val="0"/>
        <w:adjustRightInd w:val="0"/>
        <w:spacing w:after="0" w:line="240" w:lineRule="auto"/>
        <w:ind w:left="709" w:right="10"/>
        <w:contextualSpacing/>
        <w:jc w:val="both"/>
        <w:rPr>
          <w:rFonts w:ascii="Times New Roman" w:eastAsia="Times New Roman" w:hAnsi="Times New Roman" w:cs="Times New Roman"/>
          <w:kern w:val="2"/>
          <w:sz w:val="24"/>
          <w:szCs w:val="24"/>
          <w:lang w:eastAsia="ru-RU"/>
        </w:rPr>
      </w:pPr>
    </w:p>
    <w:p w:rsidR="003178B3" w:rsidRPr="003178B3" w:rsidRDefault="003178B3" w:rsidP="003178B3">
      <w:pPr>
        <w:widowControl w:val="0"/>
        <w:numPr>
          <w:ilvl w:val="0"/>
          <w:numId w:val="3"/>
        </w:numPr>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kern w:val="2"/>
          <w:sz w:val="24"/>
          <w:szCs w:val="24"/>
          <w:lang w:eastAsia="ru-RU"/>
        </w:rPr>
      </w:pPr>
      <w:r w:rsidRPr="003178B3">
        <w:rPr>
          <w:rFonts w:ascii="Times New Roman" w:eastAsia="Times New Roman" w:hAnsi="Times New Roman" w:cs="Times New Roman"/>
          <w:b/>
          <w:bCs/>
          <w:kern w:val="2"/>
          <w:sz w:val="24"/>
          <w:szCs w:val="24"/>
          <w:lang w:eastAsia="ru-RU"/>
        </w:rPr>
        <w:t xml:space="preserve">Основные характеристики организации образовательного процесса   </w:t>
      </w:r>
    </w:p>
    <w:p w:rsidR="003178B3" w:rsidRPr="003178B3" w:rsidRDefault="003178B3" w:rsidP="003178B3">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b/>
          <w:bCs/>
          <w:kern w:val="2"/>
          <w:sz w:val="24"/>
          <w:szCs w:val="24"/>
          <w:lang w:eastAsia="ru-RU"/>
        </w:rPr>
        <w:t xml:space="preserve">                                            в  Учреждении.</w:t>
      </w:r>
    </w:p>
    <w:p w:rsidR="003178B3" w:rsidRPr="003178B3" w:rsidRDefault="003178B3" w:rsidP="003178B3">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kern w:val="2"/>
          <w:sz w:val="24"/>
          <w:szCs w:val="24"/>
          <w:lang w:eastAsia="ru-RU"/>
        </w:rPr>
      </w:pPr>
    </w:p>
    <w:p w:rsidR="003178B3" w:rsidRPr="003178B3" w:rsidRDefault="003178B3" w:rsidP="003178B3">
      <w:pPr>
        <w:widowControl w:val="0"/>
        <w:numPr>
          <w:ilvl w:val="1"/>
          <w:numId w:val="3"/>
        </w:numPr>
        <w:shd w:val="clear" w:color="auto" w:fill="FFFFFF"/>
        <w:tabs>
          <w:tab w:val="left" w:pos="1368"/>
        </w:tab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Образовательный процесс в Учреждении проводится по программам, разработанным и утвержденным Учреждением самостоятельно.</w:t>
      </w:r>
    </w:p>
    <w:p w:rsidR="003178B3" w:rsidRPr="003178B3" w:rsidRDefault="003178B3" w:rsidP="003178B3">
      <w:pPr>
        <w:widowControl w:val="0"/>
        <w:numPr>
          <w:ilvl w:val="1"/>
          <w:numId w:val="3"/>
        </w:numPr>
        <w:shd w:val="clear" w:color="auto" w:fill="FFFFFF"/>
        <w:tabs>
          <w:tab w:val="left" w:pos="1320"/>
        </w:tabs>
        <w:autoSpaceDE w:val="0"/>
        <w:autoSpaceDN w:val="0"/>
        <w:adjustRightInd w:val="0"/>
        <w:spacing w:after="0" w:line="240" w:lineRule="auto"/>
        <w:ind w:right="48"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Организация образовательного процесса в Учреждении регламентируется учебным планом, годовым календарным учебным графиком и расписаниями занятий, разрабатываемыми и утверждаемыми Учреждением самостоятельно.</w:t>
      </w:r>
    </w:p>
    <w:p w:rsidR="003178B3" w:rsidRPr="003178B3" w:rsidRDefault="003178B3" w:rsidP="003178B3">
      <w:pPr>
        <w:widowControl w:val="0"/>
        <w:shd w:val="clear" w:color="auto" w:fill="FFFFFF"/>
        <w:autoSpaceDE w:val="0"/>
        <w:autoSpaceDN w:val="0"/>
        <w:adjustRightInd w:val="0"/>
        <w:spacing w:after="0" w:line="240" w:lineRule="auto"/>
        <w:ind w:right="53" w:firstLine="709"/>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Продолжительность обучения определяется учебным планом, программами или договорами с организациями, учреждениями, предприятиями.</w:t>
      </w:r>
    </w:p>
    <w:p w:rsidR="003178B3" w:rsidRPr="003178B3" w:rsidRDefault="003178B3" w:rsidP="003178B3">
      <w:pPr>
        <w:widowControl w:val="0"/>
        <w:shd w:val="clear" w:color="auto" w:fill="FFFFFF"/>
        <w:autoSpaceDE w:val="0"/>
        <w:autoSpaceDN w:val="0"/>
        <w:adjustRightInd w:val="0"/>
        <w:spacing w:after="0" w:line="240" w:lineRule="auto"/>
        <w:ind w:right="58" w:firstLine="709"/>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Учебный процесс в Учреждении может осуществляться в течение всего календарного года. Нагрузка преподавателей планируется на период учебного года. Продолжительность учебного года составляет 52 недели.</w:t>
      </w:r>
    </w:p>
    <w:p w:rsidR="003178B3" w:rsidRPr="003178B3" w:rsidRDefault="003178B3" w:rsidP="003178B3">
      <w:pPr>
        <w:widowControl w:val="0"/>
        <w:numPr>
          <w:ilvl w:val="1"/>
          <w:numId w:val="3"/>
        </w:numPr>
        <w:shd w:val="clear" w:color="auto" w:fill="FFFFFF"/>
        <w:autoSpaceDE w:val="0"/>
        <w:autoSpaceDN w:val="0"/>
        <w:adjustRightInd w:val="0"/>
        <w:spacing w:after="0" w:line="240" w:lineRule="auto"/>
        <w:ind w:right="58"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Обучение слушателей в Учреждении ведется на русском языке.</w:t>
      </w:r>
    </w:p>
    <w:p w:rsidR="003178B3" w:rsidRPr="003178B3" w:rsidRDefault="003178B3" w:rsidP="003178B3">
      <w:pPr>
        <w:widowControl w:val="0"/>
        <w:numPr>
          <w:ilvl w:val="1"/>
          <w:numId w:val="3"/>
        </w:numPr>
        <w:shd w:val="clear" w:color="auto" w:fill="FFFFFF"/>
        <w:tabs>
          <w:tab w:val="left" w:pos="1166"/>
        </w:tab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Слушателями образовательного Учреждения являются лица, зачисленные на обучение приказом Директора образовательного учреждения. Прием слушателей осуществляется без экзаменов по их заявлению либо по направлению юридического лица (предприятия, организации) на условиях договора между слушателем и Учреждением, либо между юридическим лицом и Учреждением.</w:t>
      </w:r>
    </w:p>
    <w:p w:rsidR="003178B3" w:rsidRPr="003178B3" w:rsidRDefault="003178B3" w:rsidP="003178B3">
      <w:pPr>
        <w:widowControl w:val="0"/>
        <w:numPr>
          <w:ilvl w:val="1"/>
          <w:numId w:val="3"/>
        </w:numPr>
        <w:shd w:val="clear" w:color="auto" w:fill="FFFFFF"/>
        <w:tabs>
          <w:tab w:val="left" w:pos="1483"/>
        </w:tab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Органы управления Учреждения самостоятельно определяют план и устанавливают порядок приема слушателей и распределяют  их по группам.</w:t>
      </w:r>
    </w:p>
    <w:p w:rsidR="003178B3" w:rsidRPr="003178B3" w:rsidRDefault="003178B3" w:rsidP="003178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При проведении практических занятий учебная группа может делиться на подгруппы, численностью не менее 5 человек.</w:t>
      </w:r>
    </w:p>
    <w:p w:rsidR="003178B3" w:rsidRPr="003178B3" w:rsidRDefault="003178B3" w:rsidP="003178B3">
      <w:pPr>
        <w:widowControl w:val="0"/>
        <w:numPr>
          <w:ilvl w:val="1"/>
          <w:numId w:val="3"/>
        </w:numPr>
        <w:shd w:val="clear" w:color="auto" w:fill="FFFFFF"/>
        <w:tabs>
          <w:tab w:val="left" w:pos="1128"/>
        </w:tabs>
        <w:autoSpaceDE w:val="0"/>
        <w:autoSpaceDN w:val="0"/>
        <w:adjustRightInd w:val="0"/>
        <w:spacing w:after="0" w:line="240" w:lineRule="auto"/>
        <w:ind w:firstLine="709"/>
        <w:contextualSpacing/>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Учреждение знакомит </w:t>
      </w:r>
      <w:proofErr w:type="gramStart"/>
      <w:r w:rsidRPr="003178B3">
        <w:rPr>
          <w:rFonts w:ascii="Times New Roman" w:eastAsia="Times New Roman" w:hAnsi="Times New Roman" w:cs="Times New Roman"/>
          <w:kern w:val="2"/>
          <w:sz w:val="24"/>
          <w:szCs w:val="24"/>
          <w:lang w:eastAsia="ru-RU"/>
        </w:rPr>
        <w:t>поступающих</w:t>
      </w:r>
      <w:proofErr w:type="gramEnd"/>
      <w:r w:rsidRPr="003178B3">
        <w:rPr>
          <w:rFonts w:ascii="Times New Roman" w:eastAsia="Times New Roman" w:hAnsi="Times New Roman" w:cs="Times New Roman"/>
          <w:kern w:val="2"/>
          <w:sz w:val="24"/>
          <w:szCs w:val="24"/>
          <w:lang w:eastAsia="ru-RU"/>
        </w:rPr>
        <w:t xml:space="preserve"> с Уставом, лицензией на право ведения образовательной деятельности, правилами приема, и другими нормативно-правовыми </w:t>
      </w:r>
      <w:r w:rsidRPr="003178B3">
        <w:rPr>
          <w:rFonts w:ascii="Times New Roman" w:eastAsia="Times New Roman" w:hAnsi="Times New Roman" w:cs="Times New Roman"/>
          <w:kern w:val="2"/>
          <w:sz w:val="24"/>
          <w:szCs w:val="24"/>
          <w:lang w:eastAsia="ru-RU"/>
        </w:rPr>
        <w:lastRenderedPageBreak/>
        <w:t>документами Учреждения.</w:t>
      </w:r>
    </w:p>
    <w:p w:rsidR="003178B3" w:rsidRPr="003178B3" w:rsidRDefault="003178B3" w:rsidP="003178B3">
      <w:pPr>
        <w:widowControl w:val="0"/>
        <w:numPr>
          <w:ilvl w:val="1"/>
          <w:numId w:val="3"/>
        </w:numPr>
        <w:shd w:val="clear" w:color="auto" w:fill="FFFFFF"/>
        <w:tabs>
          <w:tab w:val="left" w:pos="1128"/>
        </w:tabs>
        <w:autoSpaceDE w:val="0"/>
        <w:autoSpaceDN w:val="0"/>
        <w:adjustRightInd w:val="0"/>
        <w:spacing w:after="0" w:line="240" w:lineRule="auto"/>
        <w:ind w:firstLine="709"/>
        <w:contextualSpacing/>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Поступающий в Учреждение наряду с личным заявлением должен иметь документы, удостоверяющие его личность, гражданство, документы об образовании. Зачисление в Учреждение производится приказом Директора.</w:t>
      </w:r>
    </w:p>
    <w:p w:rsidR="003178B3" w:rsidRPr="003178B3" w:rsidRDefault="003178B3" w:rsidP="003178B3">
      <w:pPr>
        <w:widowControl w:val="0"/>
        <w:numPr>
          <w:ilvl w:val="1"/>
          <w:numId w:val="3"/>
        </w:numPr>
        <w:shd w:val="clear" w:color="auto" w:fill="FFFFFF"/>
        <w:tabs>
          <w:tab w:val="left" w:pos="1128"/>
        </w:tabs>
        <w:autoSpaceDE w:val="0"/>
        <w:autoSpaceDN w:val="0"/>
        <w:adjustRightInd w:val="0"/>
        <w:spacing w:after="0" w:line="240" w:lineRule="auto"/>
        <w:ind w:firstLine="709"/>
        <w:contextualSpacing/>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Все виды образовательной деятельности Учреждение вправе оказывать на платной основе по договорам. </w:t>
      </w:r>
    </w:p>
    <w:p w:rsidR="003178B3" w:rsidRPr="003178B3" w:rsidRDefault="003178B3" w:rsidP="003178B3">
      <w:pPr>
        <w:widowControl w:val="0"/>
        <w:numPr>
          <w:ilvl w:val="1"/>
          <w:numId w:val="3"/>
        </w:numPr>
        <w:shd w:val="clear" w:color="auto" w:fill="FFFFFF"/>
        <w:tabs>
          <w:tab w:val="left" w:pos="1128"/>
        </w:tabs>
        <w:autoSpaceDE w:val="0"/>
        <w:autoSpaceDN w:val="0"/>
        <w:adjustRightInd w:val="0"/>
        <w:spacing w:after="0" w:line="240" w:lineRule="auto"/>
        <w:ind w:firstLine="709"/>
        <w:contextualSpacing/>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3178B3">
        <w:rPr>
          <w:rFonts w:ascii="Times New Roman" w:eastAsia="Times New Roman" w:hAnsi="Times New Roman" w:cs="Times New Roman"/>
          <w:kern w:val="2"/>
          <w:sz w:val="24"/>
          <w:szCs w:val="24"/>
          <w:lang w:eastAsia="ru-RU"/>
        </w:rPr>
        <w:t>Образование в Учреждении осуществляется в следующих формах:</w:t>
      </w:r>
    </w:p>
    <w:p w:rsidR="003178B3" w:rsidRPr="003178B3" w:rsidRDefault="003178B3" w:rsidP="003178B3">
      <w:pPr>
        <w:widowControl w:val="0"/>
        <w:shd w:val="clear" w:color="auto" w:fill="FFFFFF"/>
        <w:tabs>
          <w:tab w:val="left" w:pos="1128"/>
        </w:tabs>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 </w:t>
      </w:r>
      <w:proofErr w:type="gramStart"/>
      <w:r w:rsidRPr="003178B3">
        <w:rPr>
          <w:rFonts w:ascii="Times New Roman" w:eastAsia="Times New Roman" w:hAnsi="Times New Roman" w:cs="Times New Roman"/>
          <w:kern w:val="2"/>
          <w:sz w:val="24"/>
          <w:szCs w:val="24"/>
          <w:lang w:eastAsia="ru-RU"/>
        </w:rPr>
        <w:t>очная</w:t>
      </w:r>
      <w:proofErr w:type="gramEnd"/>
      <w:r w:rsidRPr="003178B3">
        <w:rPr>
          <w:rFonts w:ascii="Times New Roman" w:eastAsia="Times New Roman" w:hAnsi="Times New Roman" w:cs="Times New Roman"/>
          <w:kern w:val="2"/>
          <w:sz w:val="24"/>
          <w:szCs w:val="24"/>
          <w:lang w:eastAsia="ru-RU"/>
        </w:rPr>
        <w:t xml:space="preserve"> (заочная) дневная и очно-заочная с отрывом от производства;</w:t>
      </w:r>
    </w:p>
    <w:p w:rsidR="003178B3" w:rsidRPr="003178B3" w:rsidRDefault="003178B3" w:rsidP="003178B3">
      <w:pPr>
        <w:widowControl w:val="0"/>
        <w:shd w:val="clear" w:color="auto" w:fill="FFFFFF"/>
        <w:tabs>
          <w:tab w:val="left" w:pos="1128"/>
        </w:tabs>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 </w:t>
      </w:r>
      <w:proofErr w:type="gramStart"/>
      <w:r w:rsidRPr="003178B3">
        <w:rPr>
          <w:rFonts w:ascii="Times New Roman" w:eastAsia="Times New Roman" w:hAnsi="Times New Roman" w:cs="Times New Roman"/>
          <w:kern w:val="2"/>
          <w:sz w:val="24"/>
          <w:szCs w:val="24"/>
          <w:lang w:eastAsia="ru-RU"/>
        </w:rPr>
        <w:t>очная</w:t>
      </w:r>
      <w:proofErr w:type="gramEnd"/>
      <w:r w:rsidRPr="003178B3">
        <w:rPr>
          <w:rFonts w:ascii="Times New Roman" w:eastAsia="Times New Roman" w:hAnsi="Times New Roman" w:cs="Times New Roman"/>
          <w:kern w:val="2"/>
          <w:sz w:val="24"/>
          <w:szCs w:val="24"/>
          <w:lang w:eastAsia="ru-RU"/>
        </w:rPr>
        <w:t xml:space="preserve"> (заочная) дневная и очно-заочная без отрыва от производства.</w:t>
      </w:r>
    </w:p>
    <w:p w:rsidR="003178B3" w:rsidRPr="003178B3" w:rsidRDefault="003178B3" w:rsidP="003178B3">
      <w:pPr>
        <w:widowControl w:val="0"/>
        <w:numPr>
          <w:ilvl w:val="1"/>
          <w:numId w:val="3"/>
        </w:numPr>
        <w:shd w:val="clear" w:color="auto" w:fill="FFFFFF"/>
        <w:tabs>
          <w:tab w:val="left" w:pos="1128"/>
        </w:tabs>
        <w:autoSpaceDE w:val="0"/>
        <w:autoSpaceDN w:val="0"/>
        <w:adjustRightInd w:val="0"/>
        <w:spacing w:after="0" w:line="240" w:lineRule="auto"/>
        <w:ind w:firstLine="709"/>
        <w:contextualSpacing/>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Образование в Учреждении осуществляется по всем формам обучения с  применением электронного обучения и дистанционных образовательных технологий. Эти технологии сведены в систему электронной поддержки обучения (СЭПО) для </w:t>
      </w:r>
      <w:proofErr w:type="gramStart"/>
      <w:r w:rsidRPr="003178B3">
        <w:rPr>
          <w:rFonts w:ascii="Times New Roman" w:eastAsia="Times New Roman" w:hAnsi="Times New Roman" w:cs="Times New Roman"/>
          <w:kern w:val="2"/>
          <w:sz w:val="24"/>
          <w:szCs w:val="24"/>
          <w:lang w:eastAsia="ru-RU"/>
        </w:rPr>
        <w:t>использования</w:t>
      </w:r>
      <w:proofErr w:type="gramEnd"/>
      <w:r w:rsidRPr="003178B3">
        <w:rPr>
          <w:rFonts w:ascii="Times New Roman" w:eastAsia="Times New Roman" w:hAnsi="Times New Roman" w:cs="Times New Roman"/>
          <w:kern w:val="2"/>
          <w:sz w:val="24"/>
          <w:szCs w:val="24"/>
          <w:lang w:eastAsia="ru-RU"/>
        </w:rPr>
        <w:t xml:space="preserve"> как преподавателями, так и слушателями.</w:t>
      </w:r>
    </w:p>
    <w:p w:rsidR="003178B3" w:rsidRPr="003178B3" w:rsidRDefault="003178B3" w:rsidP="003178B3">
      <w:pPr>
        <w:widowControl w:val="0"/>
        <w:numPr>
          <w:ilvl w:val="1"/>
          <w:numId w:val="3"/>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Повышение квалификации и профессиональная переподготовка специалистов в Учреждении проводится с отрывом от работы, без отрыва от работы, с частичным отрывом от работы и по индивидуальным формам обучения. Сроки и формы повышения квалификации устанавливаются Учреждением в соответствии с потребностями заказчика на основании заключенного с ним договора.</w:t>
      </w:r>
    </w:p>
    <w:p w:rsidR="003178B3" w:rsidRPr="003178B3" w:rsidRDefault="003178B3" w:rsidP="003178B3">
      <w:pPr>
        <w:widowControl w:val="0"/>
        <w:numPr>
          <w:ilvl w:val="1"/>
          <w:numId w:val="3"/>
        </w:numPr>
        <w:shd w:val="clear" w:color="auto" w:fill="FFFFFF"/>
        <w:autoSpaceDE w:val="0"/>
        <w:autoSpaceDN w:val="0"/>
        <w:adjustRightInd w:val="0"/>
        <w:spacing w:before="5" w:after="0" w:line="240" w:lineRule="auto"/>
        <w:ind w:right="19"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В Учреждении могут реализовываться различные по срокам, уровню и направленности дополнительные профессиональные образовательные программы. Дополнительные профессиональные образовательные программы разрабатываются, утверждаются и реализуются Учреждением самостоятельно с учетом потребностей заказчика, а также требований государственных образовательных стандартов к уровню подготовки специалистов по соответствующему направлению (специальности). Требования к содержанию дополнительных профессиональных образовательных программ профессиональной переподготовки и повышения квалификации устанавливаются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r w:rsidR="0064309F">
        <w:rPr>
          <w:rFonts w:ascii="Times New Roman" w:eastAsia="Times New Roman" w:hAnsi="Times New Roman" w:cs="Times New Roman"/>
          <w:kern w:val="2"/>
          <w:sz w:val="24"/>
          <w:szCs w:val="24"/>
          <w:lang w:eastAsia="ru-RU"/>
        </w:rPr>
        <w:t>.</w:t>
      </w:r>
      <w:r w:rsidRPr="003178B3">
        <w:rPr>
          <w:rFonts w:ascii="Times New Roman" w:eastAsia="Times New Roman" w:hAnsi="Times New Roman" w:cs="Times New Roman"/>
          <w:kern w:val="2"/>
          <w:sz w:val="24"/>
          <w:szCs w:val="24"/>
          <w:lang w:eastAsia="ru-RU"/>
        </w:rPr>
        <w:t xml:space="preserve"> Порядок разработки и утверждения этих программ определяется Общим собранием учредителей Учреждения.</w:t>
      </w:r>
    </w:p>
    <w:p w:rsidR="003178B3" w:rsidRPr="003178B3" w:rsidRDefault="003178B3" w:rsidP="003178B3">
      <w:pPr>
        <w:widowControl w:val="0"/>
        <w:numPr>
          <w:ilvl w:val="1"/>
          <w:numId w:val="3"/>
        </w:numPr>
        <w:shd w:val="clear" w:color="auto" w:fill="FFFFFF"/>
        <w:autoSpaceDE w:val="0"/>
        <w:autoSpaceDN w:val="0"/>
        <w:adjustRightInd w:val="0"/>
        <w:spacing w:before="38" w:after="0" w:line="240" w:lineRule="auto"/>
        <w:ind w:right="38"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Учебный процесс в Учреждении осуществляется штатными преподавателями, а также привлекаемыми в установленном порядке преподавателями профилирующих кафедр вузов, специалистами других образовательных учреждений и организаций.</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Численность педагогического персонала Учреждения определяется, исходя из среднегодового контингента слушателей, приходящегося на одного преподавателя.</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В Учреждении устанавливаются следующие виды учебных занятий и учебных работ: лекционные, групповые, практические и семинарские занятия, консультации и собеседования. Для всех вид</w:t>
      </w:r>
      <w:r w:rsidR="0064309F">
        <w:rPr>
          <w:rFonts w:ascii="Times New Roman" w:eastAsia="Times New Roman" w:hAnsi="Times New Roman" w:cs="Times New Roman"/>
          <w:kern w:val="2"/>
          <w:sz w:val="24"/>
          <w:szCs w:val="24"/>
          <w:lang w:eastAsia="ru-RU"/>
        </w:rPr>
        <w:t>ов</w:t>
      </w:r>
      <w:r w:rsidR="0064309F">
        <w:rPr>
          <w:rFonts w:ascii="Times New Roman" w:eastAsia="Times New Roman" w:hAnsi="Times New Roman" w:cs="Times New Roman"/>
          <w:kern w:val="2"/>
          <w:sz w:val="24"/>
          <w:szCs w:val="24"/>
          <w:lang w:eastAsia="ru-RU"/>
        </w:rPr>
        <w:tab/>
        <w:t xml:space="preserve">аудиторских </w:t>
      </w:r>
      <w:r w:rsidRPr="003178B3">
        <w:rPr>
          <w:rFonts w:ascii="Times New Roman" w:eastAsia="Times New Roman" w:hAnsi="Times New Roman" w:cs="Times New Roman"/>
          <w:kern w:val="2"/>
          <w:sz w:val="24"/>
          <w:szCs w:val="24"/>
          <w:lang w:eastAsia="ru-RU"/>
        </w:rPr>
        <w:t>занятий устанавливается академический час продолжительностью 40-45 минут.</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Контроль знаний слушателей осуществляется при проведении тестирования, зачетов и экзаменов, при защите выпускных и аттестационных работ.</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Оценка уровня знаний слушателей учреждения проводится по результатам текущего контроля знаний и итоговой аттестации. Проведение итоговой аттестации слушателей осуществляется специально создаваемыми комиссиями, составы которых утверждаются Директором Учреждения.</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Освоение дополнительных образовательных программ слушателями Учреждения завершается обязательной итоговой аттестацией.</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Для проведения итоговой аттестации по программам профессиональной подготовки создается аттестационная комиссия, председатель которой утверждается Общим собранием  учредителей Учреждения.</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Порядок, форма, сроки проведения промежуточной аттестации, система </w:t>
      </w:r>
      <w:r w:rsidRPr="003178B3">
        <w:rPr>
          <w:rFonts w:ascii="Times New Roman" w:eastAsia="Times New Roman" w:hAnsi="Times New Roman" w:cs="Times New Roman"/>
          <w:kern w:val="2"/>
          <w:sz w:val="24"/>
          <w:szCs w:val="24"/>
          <w:lang w:eastAsia="ru-RU"/>
        </w:rPr>
        <w:lastRenderedPageBreak/>
        <w:t>оценок определяется локальным актом Учреждения (Положением о промежуточной и итоговой аттестации слушателей в Учреждении).</w:t>
      </w:r>
    </w:p>
    <w:p w:rsidR="003178B3" w:rsidRPr="003178B3" w:rsidRDefault="003178B3" w:rsidP="003178B3">
      <w:pPr>
        <w:widowControl w:val="0"/>
        <w:numPr>
          <w:ilvl w:val="1"/>
          <w:numId w:val="3"/>
        </w:numPr>
        <w:shd w:val="clear" w:color="auto" w:fill="FFFFFF"/>
        <w:tabs>
          <w:tab w:val="left" w:pos="1243"/>
        </w:tabs>
        <w:autoSpaceDE w:val="0"/>
        <w:autoSpaceDN w:val="0"/>
        <w:adjustRightInd w:val="0"/>
        <w:spacing w:before="24" w:after="0" w:line="240" w:lineRule="auto"/>
        <w:ind w:right="53"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Тематика научных исследований утверждается ученым советом Учреждения.</w:t>
      </w:r>
    </w:p>
    <w:p w:rsidR="003178B3" w:rsidRPr="003178B3" w:rsidRDefault="003178B3" w:rsidP="003178B3">
      <w:pPr>
        <w:widowControl w:val="0"/>
        <w:numPr>
          <w:ilvl w:val="1"/>
          <w:numId w:val="3"/>
        </w:numPr>
        <w:shd w:val="clear" w:color="auto" w:fill="FFFFFF"/>
        <w:autoSpaceDE w:val="0"/>
        <w:autoSpaceDN w:val="0"/>
        <w:adjustRightInd w:val="0"/>
        <w:spacing w:before="5"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Сведения о результатах повышения квалификации и профессиональной переподготовки специалистов направляются в кадровые службы по месту их основной работы.</w:t>
      </w:r>
    </w:p>
    <w:p w:rsidR="003178B3" w:rsidRPr="003178B3" w:rsidRDefault="003178B3" w:rsidP="003178B3">
      <w:pPr>
        <w:widowControl w:val="0"/>
        <w:numPr>
          <w:ilvl w:val="1"/>
          <w:numId w:val="3"/>
        </w:numPr>
        <w:shd w:val="clear" w:color="auto" w:fill="FFFFFF"/>
        <w:autoSpaceDE w:val="0"/>
        <w:autoSpaceDN w:val="0"/>
        <w:adjustRightInd w:val="0"/>
        <w:spacing w:before="5"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Практические вопросы организации учебного процесса, взаимоотношений слушателей, профессорско-преподавательского состава и другого персонала осуществляются в соответствии с международными нормами, законодательством Российской Федерации и Положением о внутреннем распорядке, утверждаемым Директором Учреждения, а также Уставом Учреждения. Решения по этим вопросам принимаются Общим собранием учредителей Учреждения.</w:t>
      </w:r>
    </w:p>
    <w:p w:rsidR="003178B3" w:rsidRPr="003178B3" w:rsidRDefault="003178B3" w:rsidP="003178B3">
      <w:pPr>
        <w:spacing w:after="0" w:line="240" w:lineRule="auto"/>
        <w:rPr>
          <w:rFonts w:ascii="Times New Roman" w:eastAsia="Times New Roman" w:hAnsi="Times New Roman" w:cs="Times New Roman"/>
          <w:kern w:val="2"/>
          <w:sz w:val="24"/>
          <w:szCs w:val="24"/>
          <w:lang w:eastAsia="ru-RU"/>
        </w:rPr>
      </w:pPr>
    </w:p>
    <w:p w:rsidR="003178B3" w:rsidRPr="003178B3" w:rsidRDefault="003178B3" w:rsidP="003178B3">
      <w:pPr>
        <w:numPr>
          <w:ilvl w:val="0"/>
          <w:numId w:val="3"/>
        </w:numPr>
        <w:spacing w:after="0" w:line="240" w:lineRule="auto"/>
        <w:contextualSpacing/>
        <w:jc w:val="center"/>
        <w:rPr>
          <w:rFonts w:ascii="Times New Roman" w:eastAsia="Times New Roman" w:hAnsi="Times New Roman" w:cs="Times New Roman"/>
          <w:b/>
          <w:kern w:val="2"/>
          <w:sz w:val="24"/>
          <w:szCs w:val="24"/>
          <w:lang w:eastAsia="ru-RU"/>
        </w:rPr>
      </w:pPr>
      <w:r w:rsidRPr="003178B3">
        <w:rPr>
          <w:rFonts w:ascii="Times New Roman" w:eastAsia="Times New Roman" w:hAnsi="Times New Roman" w:cs="Times New Roman"/>
          <w:b/>
          <w:kern w:val="2"/>
          <w:sz w:val="24"/>
          <w:szCs w:val="24"/>
          <w:lang w:eastAsia="ru-RU"/>
        </w:rPr>
        <w:t>Учебно-методическое обеспечение  образовательного процесса</w:t>
      </w:r>
    </w:p>
    <w:p w:rsidR="003178B3" w:rsidRPr="003178B3" w:rsidRDefault="003178B3" w:rsidP="003178B3">
      <w:pPr>
        <w:numPr>
          <w:ilvl w:val="1"/>
          <w:numId w:val="3"/>
        </w:numPr>
        <w:spacing w:after="0" w:line="240" w:lineRule="auto"/>
        <w:ind w:firstLine="709"/>
        <w:contextualSpacing/>
        <w:jc w:val="both"/>
        <w:rPr>
          <w:rFonts w:ascii="Times New Roman" w:eastAsia="Times New Roman" w:hAnsi="Times New Roman" w:cs="Times New Roman"/>
          <w:kern w:val="2"/>
          <w:sz w:val="24"/>
          <w:szCs w:val="24"/>
          <w:lang w:eastAsia="ru-RU"/>
        </w:rPr>
      </w:pPr>
      <w:proofErr w:type="gramStart"/>
      <w:r w:rsidRPr="003178B3">
        <w:rPr>
          <w:rFonts w:ascii="Times New Roman" w:eastAsia="Times New Roman" w:hAnsi="Times New Roman" w:cs="Times New Roman"/>
          <w:kern w:val="2"/>
          <w:sz w:val="24"/>
          <w:szCs w:val="24"/>
          <w:lang w:eastAsia="ru-RU"/>
        </w:rPr>
        <w:t>Контроль за</w:t>
      </w:r>
      <w:proofErr w:type="gramEnd"/>
      <w:r w:rsidRPr="003178B3">
        <w:rPr>
          <w:rFonts w:ascii="Times New Roman" w:eastAsia="Times New Roman" w:hAnsi="Times New Roman" w:cs="Times New Roman"/>
          <w:kern w:val="2"/>
          <w:sz w:val="24"/>
          <w:szCs w:val="24"/>
          <w:lang w:eastAsia="ru-RU"/>
        </w:rPr>
        <w:t xml:space="preserve"> содержанием и сроками разработки или корректировки программ и учебных планов осуществляет директор Учреждения. </w:t>
      </w:r>
    </w:p>
    <w:p w:rsidR="003178B3" w:rsidRPr="003178B3" w:rsidRDefault="003178B3" w:rsidP="003178B3">
      <w:pPr>
        <w:numPr>
          <w:ilvl w:val="1"/>
          <w:numId w:val="3"/>
        </w:numPr>
        <w:spacing w:after="0" w:line="240" w:lineRule="auto"/>
        <w:ind w:firstLine="709"/>
        <w:contextualSpacing/>
        <w:jc w:val="both"/>
        <w:rPr>
          <w:rFonts w:ascii="Times New Roman" w:eastAsia="Times New Roman" w:hAnsi="Times New Roman" w:cs="Times New Roman"/>
          <w:kern w:val="2"/>
          <w:sz w:val="24"/>
          <w:szCs w:val="24"/>
          <w:lang w:eastAsia="ru-RU"/>
        </w:rPr>
      </w:pPr>
      <w:proofErr w:type="gramStart"/>
      <w:r w:rsidRPr="003178B3">
        <w:rPr>
          <w:rFonts w:ascii="Times New Roman" w:eastAsia="Times New Roman" w:hAnsi="Times New Roman" w:cs="Times New Roman"/>
          <w:kern w:val="2"/>
          <w:sz w:val="24"/>
          <w:szCs w:val="24"/>
          <w:lang w:eastAsia="ru-RU"/>
        </w:rPr>
        <w:t>Контроль за</w:t>
      </w:r>
      <w:proofErr w:type="gramEnd"/>
      <w:r w:rsidRPr="003178B3">
        <w:rPr>
          <w:rFonts w:ascii="Times New Roman" w:eastAsia="Times New Roman" w:hAnsi="Times New Roman" w:cs="Times New Roman"/>
          <w:kern w:val="2"/>
          <w:sz w:val="24"/>
          <w:szCs w:val="24"/>
          <w:lang w:eastAsia="ru-RU"/>
        </w:rPr>
        <w:t xml:space="preserve"> организацией учебного процесса и исполнением учебных программ и планов осуществляет директор Учреждения. </w:t>
      </w:r>
    </w:p>
    <w:p w:rsidR="003178B3" w:rsidRPr="003178B3" w:rsidRDefault="003178B3" w:rsidP="003178B3">
      <w:pPr>
        <w:numPr>
          <w:ilvl w:val="1"/>
          <w:numId w:val="3"/>
        </w:numPr>
        <w:spacing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Учебная программа – это документ, отражающий целевые установки и содержательную основу учебного курса по соответствующему направлению, логику построения курса, принципы выбора технологий обучения, методологию контроля достигнутого уровня образования.</w:t>
      </w:r>
    </w:p>
    <w:p w:rsidR="003178B3" w:rsidRPr="003178B3" w:rsidRDefault="003178B3" w:rsidP="003178B3">
      <w:pPr>
        <w:numPr>
          <w:ilvl w:val="1"/>
          <w:numId w:val="3"/>
        </w:numPr>
        <w:spacing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Учебный план – это документ, устанавливающий перечень разделов по программе и количество учебного времени, отводимое на лекционные и практические занятия по ним, предусматривающий формы контроля по реализации содержания образования. Учебный план может состоять из инвариантной и вариативной частей.</w:t>
      </w:r>
    </w:p>
    <w:p w:rsidR="003178B3" w:rsidRPr="003178B3" w:rsidRDefault="003178B3" w:rsidP="003178B3">
      <w:pPr>
        <w:numPr>
          <w:ilvl w:val="1"/>
          <w:numId w:val="3"/>
        </w:numPr>
        <w:spacing w:after="0" w:line="240" w:lineRule="auto"/>
        <w:ind w:firstLine="720"/>
        <w:contextualSpacing/>
        <w:jc w:val="both"/>
        <w:rPr>
          <w:rFonts w:ascii="Times New Roman" w:eastAsia="Times New Roman" w:hAnsi="Times New Roman" w:cs="Times New Roman"/>
          <w:kern w:val="2"/>
          <w:sz w:val="24"/>
          <w:szCs w:val="24"/>
          <w:lang w:eastAsia="ru-RU"/>
        </w:rPr>
      </w:pPr>
      <w:proofErr w:type="spellStart"/>
      <w:r w:rsidRPr="003178B3">
        <w:rPr>
          <w:rFonts w:ascii="Times New Roman" w:eastAsia="Times New Roman" w:hAnsi="Times New Roman" w:cs="Times New Roman"/>
          <w:kern w:val="2"/>
          <w:sz w:val="24"/>
          <w:szCs w:val="24"/>
          <w:lang w:eastAsia="ru-RU"/>
        </w:rPr>
        <w:t>Учебно</w:t>
      </w:r>
      <w:proofErr w:type="spellEnd"/>
      <w:r w:rsidRPr="003178B3">
        <w:rPr>
          <w:rFonts w:ascii="Times New Roman" w:eastAsia="Times New Roman" w:hAnsi="Times New Roman" w:cs="Times New Roman"/>
          <w:kern w:val="2"/>
          <w:sz w:val="24"/>
          <w:szCs w:val="24"/>
          <w:lang w:eastAsia="ru-RU"/>
        </w:rPr>
        <w:t xml:space="preserve">–тематический план – это документ, составленный на основе учебного плана, определяющий темы каждого раздела и количество часов на лекционные и практические занятия. Учебно-тематический план может предусматривать инвариантную и вариативную части и корректироваться в зависимости от пожеланий слушателей  темами из вариативной части. </w:t>
      </w:r>
    </w:p>
    <w:p w:rsidR="003178B3" w:rsidRPr="003178B3" w:rsidRDefault="003178B3" w:rsidP="003178B3">
      <w:pPr>
        <w:numPr>
          <w:ilvl w:val="1"/>
          <w:numId w:val="3"/>
        </w:numPr>
        <w:spacing w:after="0" w:line="240" w:lineRule="auto"/>
        <w:ind w:firstLine="709"/>
        <w:contextualSpacing/>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Учебно-методический комплекс учебной программы может включать: </w:t>
      </w:r>
    </w:p>
    <w:p w:rsidR="003178B3" w:rsidRPr="003178B3" w:rsidRDefault="003178B3" w:rsidP="003178B3">
      <w:pPr>
        <w:spacing w:after="0" w:line="240" w:lineRule="auto"/>
        <w:ind w:firstLine="720"/>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 методические и учебные пособия для слушателей; </w:t>
      </w:r>
    </w:p>
    <w:p w:rsidR="003178B3" w:rsidRPr="003178B3" w:rsidRDefault="003178B3" w:rsidP="003178B3">
      <w:pPr>
        <w:spacing w:after="0" w:line="240" w:lineRule="auto"/>
        <w:ind w:firstLine="720"/>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 дидактические материалы; </w:t>
      </w:r>
    </w:p>
    <w:p w:rsidR="003178B3" w:rsidRPr="003178B3" w:rsidRDefault="003178B3" w:rsidP="003178B3">
      <w:pPr>
        <w:spacing w:after="0" w:line="240" w:lineRule="auto"/>
        <w:ind w:firstLine="720"/>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 электронные образовательные ресурсы; </w:t>
      </w:r>
    </w:p>
    <w:p w:rsidR="003178B3" w:rsidRPr="003178B3" w:rsidRDefault="003178B3" w:rsidP="003178B3">
      <w:pPr>
        <w:spacing w:after="0" w:line="240" w:lineRule="auto"/>
        <w:ind w:firstLine="720"/>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xml:space="preserve">- методические материалы по организации учебного процесса; </w:t>
      </w:r>
    </w:p>
    <w:p w:rsidR="003178B3" w:rsidRPr="003178B3" w:rsidRDefault="003178B3" w:rsidP="003178B3">
      <w:pPr>
        <w:spacing w:after="0" w:line="240" w:lineRule="auto"/>
        <w:ind w:firstLine="720"/>
        <w:jc w:val="both"/>
        <w:rPr>
          <w:rFonts w:ascii="Times New Roman" w:eastAsia="Times New Roman" w:hAnsi="Times New Roman" w:cs="Times New Roman"/>
          <w:kern w:val="2"/>
          <w:sz w:val="24"/>
          <w:szCs w:val="24"/>
          <w:lang w:eastAsia="ru-RU"/>
        </w:rPr>
      </w:pPr>
      <w:r w:rsidRPr="003178B3">
        <w:rPr>
          <w:rFonts w:ascii="Times New Roman" w:eastAsia="Times New Roman" w:hAnsi="Times New Roman" w:cs="Times New Roman"/>
          <w:kern w:val="2"/>
          <w:sz w:val="24"/>
          <w:szCs w:val="24"/>
          <w:lang w:eastAsia="ru-RU"/>
        </w:rPr>
        <w:t>- программное обеспечение компьютеров и оргтехники.</w:t>
      </w:r>
    </w:p>
    <w:p w:rsidR="003178B3" w:rsidRPr="003178B3" w:rsidRDefault="003178B3" w:rsidP="003178B3">
      <w:pPr>
        <w:spacing w:after="0" w:line="240" w:lineRule="auto"/>
        <w:jc w:val="both"/>
        <w:rPr>
          <w:rFonts w:ascii="Times New Roman" w:eastAsia="Times New Roman" w:hAnsi="Times New Roman" w:cs="Times New Roman"/>
          <w:kern w:val="2"/>
          <w:sz w:val="24"/>
          <w:szCs w:val="24"/>
          <w:lang w:eastAsia="ru-RU"/>
        </w:rPr>
      </w:pPr>
    </w:p>
    <w:p w:rsidR="003178B3" w:rsidRPr="003178B3" w:rsidRDefault="003178B3" w:rsidP="003178B3">
      <w:pPr>
        <w:spacing w:after="0" w:line="240" w:lineRule="auto"/>
        <w:ind w:firstLine="720"/>
        <w:jc w:val="both"/>
        <w:rPr>
          <w:rFonts w:ascii="Times New Roman" w:eastAsia="Times New Roman" w:hAnsi="Times New Roman" w:cs="Times New Roman"/>
          <w:kern w:val="2"/>
          <w:sz w:val="24"/>
          <w:szCs w:val="24"/>
          <w:lang w:eastAsia="ru-RU"/>
        </w:rPr>
      </w:pPr>
    </w:p>
    <w:p w:rsidR="007043F5" w:rsidRDefault="007043F5"/>
    <w:p w:rsidR="007775EE" w:rsidRDefault="007775EE"/>
    <w:p w:rsidR="007775EE" w:rsidRDefault="007775EE" w:rsidP="007775EE">
      <w:pPr>
        <w:spacing w:line="354" w:lineRule="auto"/>
        <w:ind w:right="-239"/>
        <w:jc w:val="center"/>
        <w:rPr>
          <w:rFonts w:ascii="Times New Roman" w:hAnsi="Times New Roman" w:cs="Times New Roman"/>
          <w:b/>
          <w:bCs/>
          <w:color w:val="004990"/>
          <w:sz w:val="28"/>
          <w:szCs w:val="28"/>
        </w:rPr>
      </w:pPr>
    </w:p>
    <w:p w:rsidR="007775EE" w:rsidRDefault="007775EE" w:rsidP="007775EE">
      <w:pPr>
        <w:spacing w:line="354" w:lineRule="auto"/>
        <w:ind w:right="-239"/>
        <w:jc w:val="center"/>
        <w:rPr>
          <w:rFonts w:ascii="Times New Roman" w:hAnsi="Times New Roman" w:cs="Times New Roman"/>
          <w:b/>
          <w:bCs/>
          <w:color w:val="004990"/>
          <w:sz w:val="28"/>
          <w:szCs w:val="28"/>
        </w:rPr>
      </w:pPr>
    </w:p>
    <w:p w:rsidR="007775EE" w:rsidRDefault="007775EE" w:rsidP="007775EE">
      <w:pPr>
        <w:spacing w:line="354" w:lineRule="auto"/>
        <w:ind w:right="-239"/>
        <w:jc w:val="center"/>
        <w:rPr>
          <w:rFonts w:ascii="Times New Roman" w:hAnsi="Times New Roman" w:cs="Times New Roman"/>
          <w:b/>
          <w:bCs/>
          <w:color w:val="004990"/>
          <w:sz w:val="28"/>
          <w:szCs w:val="28"/>
        </w:rPr>
      </w:pPr>
    </w:p>
    <w:p w:rsidR="007775EE" w:rsidRPr="001D3D63" w:rsidRDefault="007775EE" w:rsidP="007775EE">
      <w:pPr>
        <w:spacing w:line="354" w:lineRule="auto"/>
        <w:ind w:right="-239"/>
        <w:jc w:val="center"/>
        <w:rPr>
          <w:rFonts w:ascii="Times New Roman" w:hAnsi="Times New Roman" w:cs="Times New Roman"/>
          <w:sz w:val="20"/>
        </w:rPr>
      </w:pPr>
      <w:r w:rsidRPr="001D3D63">
        <w:rPr>
          <w:rFonts w:ascii="Times New Roman" w:hAnsi="Times New Roman" w:cs="Times New Roman"/>
          <w:b/>
          <w:bCs/>
          <w:color w:val="004990"/>
          <w:sz w:val="28"/>
          <w:szCs w:val="28"/>
        </w:rPr>
        <w:lastRenderedPageBreak/>
        <w:t>Негосударственное образовательное частное учреждение дополнительного образования «Центр подготовки специалистов частных охранных предприятий «ГЕСАР»» (НОЧУДО «ГЕСАР»)</w:t>
      </w:r>
    </w:p>
    <w:p w:rsidR="007775EE" w:rsidRPr="001D3D63" w:rsidRDefault="007775EE" w:rsidP="007775EE">
      <w:pPr>
        <w:spacing w:line="16" w:lineRule="exact"/>
        <w:rPr>
          <w:rFonts w:ascii="Times New Roman" w:hAnsi="Times New Roman" w:cs="Times New Roman"/>
          <w:szCs w:val="24"/>
        </w:rPr>
      </w:pPr>
    </w:p>
    <w:p w:rsidR="007775EE" w:rsidRPr="001D3D63" w:rsidRDefault="007775EE" w:rsidP="007775EE">
      <w:pPr>
        <w:spacing w:line="355" w:lineRule="auto"/>
        <w:ind w:right="-279"/>
        <w:jc w:val="center"/>
        <w:rPr>
          <w:rFonts w:ascii="Times New Roman" w:hAnsi="Times New Roman" w:cs="Times New Roman"/>
          <w:color w:val="004990"/>
        </w:rPr>
      </w:pPr>
      <w:r w:rsidRPr="001D3D63">
        <w:rPr>
          <w:rFonts w:ascii="Times New Roman" w:hAnsi="Times New Roman" w:cs="Times New Roman"/>
          <w:color w:val="004990"/>
        </w:rPr>
        <w:t>ИНН/КПП 5045048450/504501001 ОГРН 1105000006484 РФ, 142800, Московская область,</w:t>
      </w:r>
    </w:p>
    <w:p w:rsidR="007775EE" w:rsidRPr="001D3D63" w:rsidRDefault="007775EE" w:rsidP="007775EE">
      <w:pPr>
        <w:spacing w:line="355" w:lineRule="auto"/>
        <w:ind w:right="-279"/>
        <w:jc w:val="center"/>
        <w:rPr>
          <w:rFonts w:ascii="Times New Roman" w:hAnsi="Times New Roman" w:cs="Times New Roman"/>
          <w:sz w:val="20"/>
        </w:rPr>
      </w:pPr>
      <w:r w:rsidRPr="001D3D63">
        <w:rPr>
          <w:rFonts w:ascii="Times New Roman" w:hAnsi="Times New Roman" w:cs="Times New Roman"/>
          <w:color w:val="004990"/>
        </w:rPr>
        <w:t xml:space="preserve"> г. Ступино, ул. Горького, вл.26</w:t>
      </w:r>
    </w:p>
    <w:p w:rsidR="007775EE" w:rsidRDefault="007775EE" w:rsidP="007775EE">
      <w:pPr>
        <w:spacing w:line="20" w:lineRule="exact"/>
        <w:rPr>
          <w:szCs w:val="24"/>
        </w:rPr>
      </w:pPr>
      <w:r>
        <w:rPr>
          <w:noProof/>
          <w:szCs w:val="24"/>
        </w:rPr>
        <mc:AlternateContent>
          <mc:Choice Requires="wps">
            <w:drawing>
              <wp:anchor distT="0" distB="0" distL="114300" distR="114300" simplePos="0" relativeHeight="251659264" behindDoc="1" locked="0" layoutInCell="0" allowOverlap="1" wp14:anchorId="1DDCF7E1" wp14:editId="411E3640">
                <wp:simplePos x="0" y="0"/>
                <wp:positionH relativeFrom="column">
                  <wp:posOffset>-120015</wp:posOffset>
                </wp:positionH>
                <wp:positionV relativeFrom="paragraph">
                  <wp:posOffset>86995</wp:posOffset>
                </wp:positionV>
                <wp:extent cx="67430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065" cy="4763"/>
                        </a:xfrm>
                        <a:prstGeom prst="line">
                          <a:avLst/>
                        </a:prstGeom>
                        <a:solidFill>
                          <a:srgbClr val="FFFFFF"/>
                        </a:solidFill>
                        <a:ln w="28575">
                          <a:solidFill>
                            <a:srgbClr val="004990"/>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45pt,6.85pt" to="52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" o:allowincell="f" filled="t" strokecolor="#004990" strokeweight="2.25pt">
                <v:stroke joinstyle="miter"/>
                <o:lock v:ext="edit" shapetype="f"/>
              </v:line>
            </w:pict>
          </mc:Fallback>
        </mc:AlternateContent>
      </w:r>
    </w:p>
    <w:p w:rsidR="007775EE" w:rsidRDefault="007775EE" w:rsidP="007775EE">
      <w:pPr>
        <w:spacing w:line="361" w:lineRule="exact"/>
        <w:rPr>
          <w:szCs w:val="24"/>
        </w:rPr>
      </w:pPr>
    </w:p>
    <w:p w:rsidR="007775EE" w:rsidRPr="005C22ED" w:rsidRDefault="007775EE" w:rsidP="007775EE">
      <w:pPr>
        <w:ind w:right="-259"/>
        <w:jc w:val="center"/>
        <w:rPr>
          <w:rFonts w:ascii="Times New Roman" w:hAnsi="Times New Roman" w:cs="Times New Roman"/>
          <w:szCs w:val="24"/>
        </w:rPr>
      </w:pPr>
      <w:r w:rsidRPr="005C22ED">
        <w:rPr>
          <w:rFonts w:ascii="Times New Roman" w:eastAsia="Arial" w:hAnsi="Times New Roman" w:cs="Times New Roman"/>
          <w:b/>
          <w:bCs/>
          <w:szCs w:val="24"/>
        </w:rPr>
        <w:t>ПРИКАЗ</w:t>
      </w:r>
    </w:p>
    <w:p w:rsidR="007775EE" w:rsidRPr="005C22ED" w:rsidRDefault="007775EE" w:rsidP="007775EE">
      <w:pPr>
        <w:rPr>
          <w:rFonts w:ascii="Times New Roman" w:hAnsi="Times New Roman" w:cs="Times New Roman"/>
          <w:szCs w:val="24"/>
        </w:rPr>
        <w:sectPr w:rsidR="007775EE" w:rsidRPr="005C22ED">
          <w:pgSz w:w="11900" w:h="16838"/>
          <w:pgMar w:top="579" w:right="846" w:bottom="1440" w:left="1440" w:header="0" w:footer="0" w:gutter="0"/>
          <w:cols w:space="720" w:equalWidth="0">
            <w:col w:w="9620"/>
          </w:cols>
        </w:sectPr>
      </w:pPr>
    </w:p>
    <w:p w:rsidR="007775EE" w:rsidRPr="005C22ED" w:rsidRDefault="007775EE" w:rsidP="007775EE">
      <w:pPr>
        <w:spacing w:line="6" w:lineRule="exact"/>
        <w:rPr>
          <w:rFonts w:ascii="Times New Roman" w:hAnsi="Times New Roman" w:cs="Times New Roman"/>
          <w:szCs w:val="24"/>
        </w:rPr>
      </w:pPr>
    </w:p>
    <w:p w:rsidR="007775EE" w:rsidRPr="005C22ED" w:rsidRDefault="007775EE" w:rsidP="007775EE">
      <w:pPr>
        <w:ind w:left="260"/>
        <w:rPr>
          <w:rFonts w:ascii="Times New Roman" w:hAnsi="Times New Roman" w:cs="Times New Roman"/>
          <w:color w:val="FF0000"/>
          <w:szCs w:val="24"/>
        </w:rPr>
      </w:pPr>
      <w:r w:rsidRPr="005C22ED">
        <w:rPr>
          <w:rFonts w:ascii="Times New Roman" w:hAnsi="Times New Roman" w:cs="Times New Roman"/>
          <w:color w:val="FF0000"/>
          <w:szCs w:val="24"/>
        </w:rPr>
        <w:t>«____» _____ 20___ г.</w:t>
      </w:r>
    </w:p>
    <w:p w:rsidR="007775EE" w:rsidRPr="005C22ED" w:rsidRDefault="007775EE" w:rsidP="007775EE">
      <w:pPr>
        <w:spacing w:line="20" w:lineRule="exact"/>
        <w:rPr>
          <w:rFonts w:ascii="Times New Roman" w:hAnsi="Times New Roman" w:cs="Times New Roman"/>
          <w:szCs w:val="24"/>
        </w:rPr>
      </w:pPr>
      <w:r w:rsidRPr="005C22ED">
        <w:rPr>
          <w:rFonts w:ascii="Times New Roman" w:hAnsi="Times New Roman" w:cs="Times New Roman"/>
          <w:szCs w:val="24"/>
        </w:rPr>
        <w:br w:type="column"/>
      </w:r>
    </w:p>
    <w:p w:rsidR="007775EE" w:rsidRPr="005C22ED" w:rsidRDefault="007775EE" w:rsidP="007775EE">
      <w:pPr>
        <w:spacing w:line="235" w:lineRule="auto"/>
        <w:rPr>
          <w:rFonts w:ascii="Times New Roman" w:hAnsi="Times New Roman" w:cs="Times New Roman"/>
          <w:color w:val="FF0000"/>
          <w:szCs w:val="24"/>
        </w:rPr>
      </w:pPr>
      <w:r w:rsidRPr="005C22ED">
        <w:rPr>
          <w:rFonts w:ascii="Times New Roman" w:hAnsi="Times New Roman" w:cs="Times New Roman"/>
          <w:color w:val="FF0000"/>
          <w:szCs w:val="24"/>
        </w:rPr>
        <w:t>№ ____</w:t>
      </w:r>
    </w:p>
    <w:p w:rsidR="007775EE" w:rsidRPr="005C22ED" w:rsidRDefault="007775EE" w:rsidP="007775EE">
      <w:pPr>
        <w:spacing w:line="200" w:lineRule="exact"/>
        <w:rPr>
          <w:rFonts w:ascii="Times New Roman" w:hAnsi="Times New Roman" w:cs="Times New Roman"/>
          <w:szCs w:val="24"/>
        </w:rPr>
      </w:pPr>
    </w:p>
    <w:p w:rsidR="007775EE" w:rsidRPr="005C22ED" w:rsidRDefault="007775EE" w:rsidP="007775EE">
      <w:pPr>
        <w:rPr>
          <w:rFonts w:ascii="Times New Roman" w:hAnsi="Times New Roman" w:cs="Times New Roman"/>
          <w:szCs w:val="24"/>
        </w:rPr>
        <w:sectPr w:rsidR="007775EE" w:rsidRPr="005C22ED">
          <w:type w:val="continuous"/>
          <w:pgSz w:w="11900" w:h="16838"/>
          <w:pgMar w:top="579" w:right="846" w:bottom="1440" w:left="1440" w:header="0" w:footer="0" w:gutter="0"/>
          <w:cols w:num="2" w:space="720" w:equalWidth="0">
            <w:col w:w="8040" w:space="720"/>
            <w:col w:w="860"/>
          </w:cols>
        </w:sectPr>
      </w:pPr>
    </w:p>
    <w:p w:rsidR="007775EE" w:rsidRPr="005C22ED" w:rsidRDefault="007775EE" w:rsidP="007775EE">
      <w:pPr>
        <w:spacing w:line="124" w:lineRule="exact"/>
        <w:rPr>
          <w:rFonts w:ascii="Times New Roman" w:hAnsi="Times New Roman" w:cs="Times New Roman"/>
          <w:szCs w:val="24"/>
        </w:rPr>
      </w:pPr>
    </w:p>
    <w:p w:rsidR="007775EE" w:rsidRPr="005C22ED" w:rsidRDefault="007775EE" w:rsidP="007775EE">
      <w:pPr>
        <w:ind w:right="-259"/>
        <w:jc w:val="center"/>
        <w:rPr>
          <w:rFonts w:ascii="Times New Roman" w:hAnsi="Times New Roman" w:cs="Times New Roman"/>
          <w:szCs w:val="24"/>
        </w:rPr>
      </w:pPr>
      <w:r w:rsidRPr="005C22ED">
        <w:rPr>
          <w:rFonts w:ascii="Times New Roman" w:hAnsi="Times New Roman" w:cs="Times New Roman"/>
          <w:szCs w:val="24"/>
        </w:rPr>
        <w:t>г. Ступино</w:t>
      </w:r>
    </w:p>
    <w:p w:rsidR="007775EE" w:rsidRPr="005C22ED" w:rsidRDefault="007775EE" w:rsidP="007775EE">
      <w:pPr>
        <w:rPr>
          <w:rFonts w:ascii="Times New Roman" w:hAnsi="Times New Roman" w:cs="Times New Roman"/>
          <w:szCs w:val="24"/>
        </w:rPr>
        <w:sectPr w:rsidR="007775EE" w:rsidRPr="005C22ED">
          <w:type w:val="continuous"/>
          <w:pgSz w:w="11900" w:h="16838"/>
          <w:pgMar w:top="579" w:right="846" w:bottom="1440" w:left="1440" w:header="0" w:footer="0" w:gutter="0"/>
          <w:cols w:space="720" w:equalWidth="0">
            <w:col w:w="9620"/>
          </w:cols>
        </w:sectPr>
      </w:pPr>
    </w:p>
    <w:p w:rsidR="007775EE" w:rsidRPr="005C22ED" w:rsidRDefault="007775EE" w:rsidP="007775EE">
      <w:pPr>
        <w:spacing w:line="200" w:lineRule="exact"/>
        <w:rPr>
          <w:rFonts w:ascii="Times New Roman" w:hAnsi="Times New Roman" w:cs="Times New Roman"/>
          <w:szCs w:val="24"/>
        </w:rPr>
      </w:pPr>
    </w:p>
    <w:p w:rsidR="007775EE" w:rsidRPr="005C22ED" w:rsidRDefault="007775EE" w:rsidP="007775EE">
      <w:pPr>
        <w:spacing w:line="355" w:lineRule="exact"/>
        <w:rPr>
          <w:rFonts w:ascii="Times New Roman" w:hAnsi="Times New Roman" w:cs="Times New Roman"/>
          <w:szCs w:val="24"/>
        </w:rPr>
      </w:pPr>
    </w:p>
    <w:p w:rsidR="007775EE" w:rsidRPr="005C22ED" w:rsidRDefault="007775EE" w:rsidP="007775EE">
      <w:pPr>
        <w:ind w:right="-259"/>
        <w:rPr>
          <w:rFonts w:ascii="Times New Roman" w:hAnsi="Times New Roman" w:cs="Times New Roman"/>
          <w:b/>
          <w:szCs w:val="24"/>
        </w:rPr>
      </w:pPr>
      <w:r w:rsidRPr="005C22ED">
        <w:rPr>
          <w:rFonts w:ascii="Times New Roman" w:hAnsi="Times New Roman" w:cs="Times New Roman"/>
          <w:b/>
          <w:szCs w:val="24"/>
        </w:rPr>
        <w:t xml:space="preserve">Об утверждении Положения </w:t>
      </w:r>
    </w:p>
    <w:p w:rsidR="007775EE" w:rsidRPr="005C22ED" w:rsidRDefault="007775EE" w:rsidP="007775EE">
      <w:pPr>
        <w:ind w:right="-259"/>
        <w:rPr>
          <w:rFonts w:ascii="Times New Roman" w:hAnsi="Times New Roman" w:cs="Times New Roman"/>
          <w:b/>
          <w:szCs w:val="24"/>
        </w:rPr>
      </w:pPr>
      <w:r>
        <w:rPr>
          <w:rFonts w:ascii="Times New Roman" w:hAnsi="Times New Roman" w:cs="Times New Roman"/>
          <w:b/>
          <w:bCs/>
          <w:szCs w:val="24"/>
        </w:rPr>
        <w:t>об образовательном процессе</w:t>
      </w:r>
    </w:p>
    <w:p w:rsidR="007775EE" w:rsidRDefault="003E17FA" w:rsidP="00CD36B4">
      <w:pPr>
        <w:ind w:right="-279"/>
        <w:rPr>
          <w:rFonts w:ascii="Times New Roman" w:hAnsi="Times New Roman" w:cs="Times New Roman"/>
          <w:b/>
          <w:bCs/>
          <w:szCs w:val="24"/>
        </w:rPr>
      </w:pPr>
      <w:r>
        <w:rPr>
          <w:rFonts w:ascii="Times New Roman" w:eastAsia="Times New Roman" w:hAnsi="Times New Roman" w:cs="Times New Roman"/>
          <w:kern w:val="2"/>
          <w:sz w:val="24"/>
          <w:szCs w:val="24"/>
          <w:lang w:eastAsia="ru-RU"/>
        </w:rPr>
        <w:t xml:space="preserve">В </w:t>
      </w:r>
      <w:r w:rsidRPr="003178B3">
        <w:rPr>
          <w:rFonts w:ascii="Times New Roman" w:eastAsia="Times New Roman" w:hAnsi="Times New Roman" w:cs="Times New Roman"/>
          <w:kern w:val="2"/>
          <w:sz w:val="24"/>
          <w:szCs w:val="24"/>
          <w:lang w:eastAsia="ru-RU"/>
        </w:rPr>
        <w:t xml:space="preserve">соответствии с федеральным законом от 29.12.2012 г. №273-ФЗ «Об образовании в Российской Федерации» (с изменениями и дополнениями, вступившими в силу с 01.01.2014 г.),  </w:t>
      </w:r>
      <w:r>
        <w:rPr>
          <w:rFonts w:ascii="Times New Roman" w:eastAsia="Times New Roman" w:hAnsi="Times New Roman" w:cs="Times New Roman"/>
          <w:kern w:val="2"/>
          <w:sz w:val="24"/>
          <w:szCs w:val="24"/>
          <w:lang w:eastAsia="ru-RU"/>
        </w:rPr>
        <w:t>с целью удовлетворения образовательных и профессиональных потребностей</w:t>
      </w:r>
    </w:p>
    <w:p w:rsidR="007775EE" w:rsidRPr="005C22ED" w:rsidRDefault="007775EE" w:rsidP="00CD36B4">
      <w:pPr>
        <w:ind w:right="-279"/>
        <w:jc w:val="center"/>
        <w:rPr>
          <w:rFonts w:ascii="Times New Roman" w:hAnsi="Times New Roman" w:cs="Times New Roman"/>
          <w:szCs w:val="24"/>
        </w:rPr>
      </w:pPr>
      <w:r w:rsidRPr="005C22ED">
        <w:rPr>
          <w:rFonts w:ascii="Times New Roman" w:hAnsi="Times New Roman" w:cs="Times New Roman"/>
          <w:b/>
          <w:bCs/>
          <w:szCs w:val="24"/>
        </w:rPr>
        <w:t>ПРИКАЗЫВАЮ:</w:t>
      </w:r>
    </w:p>
    <w:p w:rsidR="007775EE" w:rsidRPr="005C22ED" w:rsidRDefault="007775EE" w:rsidP="007775EE">
      <w:pPr>
        <w:spacing w:line="330" w:lineRule="exact"/>
        <w:rPr>
          <w:rFonts w:ascii="Times New Roman" w:hAnsi="Times New Roman" w:cs="Times New Roman"/>
          <w:szCs w:val="24"/>
        </w:rPr>
      </w:pPr>
    </w:p>
    <w:p w:rsidR="007775EE" w:rsidRPr="005C22ED" w:rsidRDefault="007775EE" w:rsidP="007775EE">
      <w:pPr>
        <w:numPr>
          <w:ilvl w:val="0"/>
          <w:numId w:val="4"/>
        </w:numPr>
        <w:tabs>
          <w:tab w:val="left" w:pos="980"/>
        </w:tabs>
        <w:spacing w:after="0" w:line="234" w:lineRule="auto"/>
        <w:ind w:left="980" w:hanging="358"/>
        <w:rPr>
          <w:rFonts w:ascii="Times New Roman" w:hAnsi="Times New Roman" w:cs="Times New Roman"/>
          <w:szCs w:val="24"/>
        </w:rPr>
      </w:pPr>
      <w:r w:rsidRPr="005C22ED">
        <w:rPr>
          <w:rFonts w:ascii="Times New Roman" w:hAnsi="Times New Roman" w:cs="Times New Roman"/>
          <w:szCs w:val="24"/>
        </w:rPr>
        <w:t xml:space="preserve">Утвердить Положение </w:t>
      </w:r>
      <w:r w:rsidR="003E17FA">
        <w:rPr>
          <w:rFonts w:ascii="Times New Roman" w:hAnsi="Times New Roman" w:cs="Times New Roman"/>
          <w:szCs w:val="24"/>
        </w:rPr>
        <w:t>об образовательном процессе</w:t>
      </w:r>
      <w:r>
        <w:rPr>
          <w:rFonts w:ascii="Times New Roman" w:hAnsi="Times New Roman" w:cs="Times New Roman"/>
          <w:szCs w:val="24"/>
        </w:rPr>
        <w:t xml:space="preserve"> (далее – Положение)</w:t>
      </w:r>
      <w:r w:rsidRPr="005C22ED">
        <w:rPr>
          <w:rFonts w:ascii="Times New Roman" w:hAnsi="Times New Roman" w:cs="Times New Roman"/>
          <w:szCs w:val="24"/>
        </w:rPr>
        <w:t xml:space="preserve"> в НОЧУДО «ГЕСАР» </w:t>
      </w:r>
      <w:r>
        <w:rPr>
          <w:rFonts w:ascii="Times New Roman" w:hAnsi="Times New Roman" w:cs="Times New Roman"/>
          <w:szCs w:val="24"/>
        </w:rPr>
        <w:t>и ввести его в действие.</w:t>
      </w:r>
    </w:p>
    <w:p w:rsidR="007775EE" w:rsidRPr="005C22ED" w:rsidRDefault="007775EE" w:rsidP="007775EE">
      <w:pPr>
        <w:spacing w:line="15" w:lineRule="exact"/>
        <w:rPr>
          <w:rFonts w:ascii="Times New Roman" w:hAnsi="Times New Roman" w:cs="Times New Roman"/>
          <w:szCs w:val="24"/>
        </w:rPr>
      </w:pPr>
    </w:p>
    <w:p w:rsidR="007775EE" w:rsidRPr="005C22ED" w:rsidRDefault="003E17FA" w:rsidP="007775EE">
      <w:pPr>
        <w:numPr>
          <w:ilvl w:val="0"/>
          <w:numId w:val="4"/>
        </w:numPr>
        <w:tabs>
          <w:tab w:val="left" w:pos="980"/>
        </w:tabs>
        <w:spacing w:after="0" w:line="235" w:lineRule="auto"/>
        <w:ind w:left="980" w:right="140" w:hanging="358"/>
        <w:rPr>
          <w:rFonts w:ascii="Times New Roman" w:hAnsi="Times New Roman" w:cs="Times New Roman"/>
          <w:szCs w:val="24"/>
        </w:rPr>
      </w:pPr>
      <w:r>
        <w:rPr>
          <w:rFonts w:ascii="Times New Roman" w:hAnsi="Times New Roman" w:cs="Times New Roman"/>
          <w:szCs w:val="24"/>
        </w:rPr>
        <w:t>Работникам НОЧУДО «ГЕСАР» ознакомиться и руководствоваться данным Положением в работе.</w:t>
      </w:r>
    </w:p>
    <w:p w:rsidR="007775EE" w:rsidRPr="005C22ED" w:rsidRDefault="007775EE" w:rsidP="007775EE">
      <w:pPr>
        <w:spacing w:line="15" w:lineRule="exact"/>
        <w:rPr>
          <w:rFonts w:ascii="Times New Roman" w:hAnsi="Times New Roman" w:cs="Times New Roman"/>
          <w:szCs w:val="24"/>
        </w:rPr>
      </w:pPr>
    </w:p>
    <w:p w:rsidR="007775EE" w:rsidRPr="005C22ED" w:rsidRDefault="007775EE" w:rsidP="007775EE">
      <w:pPr>
        <w:spacing w:line="1" w:lineRule="exact"/>
        <w:rPr>
          <w:rFonts w:ascii="Times New Roman" w:hAnsi="Times New Roman" w:cs="Times New Roman"/>
          <w:szCs w:val="24"/>
        </w:rPr>
      </w:pPr>
    </w:p>
    <w:p w:rsidR="007775EE" w:rsidRPr="005C22ED" w:rsidRDefault="007775EE" w:rsidP="007775EE">
      <w:pPr>
        <w:numPr>
          <w:ilvl w:val="0"/>
          <w:numId w:val="4"/>
        </w:numPr>
        <w:tabs>
          <w:tab w:val="left" w:pos="980"/>
        </w:tabs>
        <w:spacing w:after="0" w:line="240" w:lineRule="auto"/>
        <w:ind w:left="980" w:hanging="358"/>
        <w:rPr>
          <w:rFonts w:ascii="Times New Roman" w:hAnsi="Times New Roman" w:cs="Times New Roman"/>
          <w:szCs w:val="24"/>
        </w:rPr>
      </w:pPr>
      <w:proofErr w:type="gramStart"/>
      <w:r w:rsidRPr="005C22ED">
        <w:rPr>
          <w:rFonts w:ascii="Times New Roman" w:hAnsi="Times New Roman" w:cs="Times New Roman"/>
          <w:szCs w:val="24"/>
        </w:rPr>
        <w:t>Контроль за</w:t>
      </w:r>
      <w:proofErr w:type="gramEnd"/>
      <w:r w:rsidRPr="005C22ED">
        <w:rPr>
          <w:rFonts w:ascii="Times New Roman" w:hAnsi="Times New Roman" w:cs="Times New Roman"/>
          <w:szCs w:val="24"/>
        </w:rPr>
        <w:t xml:space="preserve"> исполнением настоящего приказа оставляю за собой.</w:t>
      </w:r>
    </w:p>
    <w:p w:rsidR="007775EE" w:rsidRPr="005C22ED" w:rsidRDefault="007775EE" w:rsidP="007775EE">
      <w:pPr>
        <w:spacing w:line="20" w:lineRule="exact"/>
        <w:rPr>
          <w:rFonts w:ascii="Times New Roman" w:hAnsi="Times New Roman" w:cs="Times New Roman"/>
          <w:szCs w:val="24"/>
        </w:rPr>
      </w:pPr>
    </w:p>
    <w:p w:rsidR="007775EE" w:rsidRPr="005C22ED" w:rsidRDefault="007775EE" w:rsidP="007775EE">
      <w:pPr>
        <w:spacing w:line="200" w:lineRule="exact"/>
        <w:rPr>
          <w:rFonts w:ascii="Times New Roman" w:hAnsi="Times New Roman" w:cs="Times New Roman"/>
          <w:szCs w:val="24"/>
        </w:rPr>
      </w:pPr>
    </w:p>
    <w:p w:rsidR="007775EE" w:rsidRPr="005C22ED" w:rsidRDefault="007775EE" w:rsidP="007775EE">
      <w:pPr>
        <w:spacing w:line="200" w:lineRule="exact"/>
        <w:rPr>
          <w:rFonts w:ascii="Times New Roman" w:hAnsi="Times New Roman" w:cs="Times New Roman"/>
          <w:szCs w:val="24"/>
        </w:rPr>
      </w:pPr>
    </w:p>
    <w:p w:rsidR="007775EE" w:rsidRPr="008E3A72" w:rsidRDefault="007775EE" w:rsidP="00CD36B4">
      <w:pPr>
        <w:tabs>
          <w:tab w:val="left" w:pos="7320"/>
        </w:tabs>
        <w:rPr>
          <w:sz w:val="20"/>
        </w:rPr>
        <w:sectPr w:rsidR="007775EE" w:rsidRPr="008E3A72">
          <w:type w:val="continuous"/>
          <w:pgSz w:w="11900" w:h="16838"/>
          <w:pgMar w:top="579" w:right="846" w:bottom="1440" w:left="1440" w:header="0" w:footer="0" w:gutter="0"/>
          <w:cols w:space="720" w:equalWidth="0">
            <w:col w:w="9620"/>
          </w:cols>
        </w:sectPr>
      </w:pPr>
      <w:bookmarkStart w:id="0" w:name="_GoBack"/>
      <w:bookmarkEnd w:id="0"/>
      <w:r w:rsidRPr="005C22ED">
        <w:rPr>
          <w:rFonts w:ascii="Times New Roman" w:eastAsia="Arial" w:hAnsi="Times New Roman" w:cs="Times New Roman"/>
          <w:b/>
          <w:bCs/>
          <w:szCs w:val="24"/>
        </w:rPr>
        <w:t>Директор</w:t>
      </w:r>
      <w:r w:rsidRPr="005C22ED">
        <w:rPr>
          <w:rFonts w:ascii="Times New Roman" w:hAnsi="Times New Roman" w:cs="Times New Roman"/>
          <w:szCs w:val="24"/>
        </w:rPr>
        <w:tab/>
      </w:r>
      <w:r>
        <w:rPr>
          <w:rFonts w:ascii="Times New Roman" w:eastAsia="Arial" w:hAnsi="Times New Roman" w:cs="Times New Roman"/>
          <w:b/>
          <w:bCs/>
          <w:szCs w:val="24"/>
        </w:rPr>
        <w:t>А. С. Миронова</w:t>
      </w:r>
    </w:p>
    <w:p w:rsidR="007775EE" w:rsidRDefault="007775EE"/>
    <w:sectPr w:rsidR="007775E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01" w:rsidRDefault="00AC0601">
      <w:pPr>
        <w:spacing w:after="0" w:line="240" w:lineRule="auto"/>
      </w:pPr>
      <w:r>
        <w:separator/>
      </w:r>
    </w:p>
  </w:endnote>
  <w:endnote w:type="continuationSeparator" w:id="0">
    <w:p w:rsidR="00AC0601" w:rsidRDefault="00A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3F" w:rsidRDefault="0064309F" w:rsidP="005241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783F" w:rsidRDefault="00AC0601" w:rsidP="00BF376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3F" w:rsidRDefault="0064309F" w:rsidP="005241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36B4">
      <w:rPr>
        <w:rStyle w:val="a5"/>
        <w:noProof/>
      </w:rPr>
      <w:t>6</w:t>
    </w:r>
    <w:r>
      <w:rPr>
        <w:rStyle w:val="a5"/>
      </w:rPr>
      <w:fldChar w:fldCharType="end"/>
    </w:r>
  </w:p>
  <w:p w:rsidR="00DB783F" w:rsidRDefault="00AC0601" w:rsidP="00BF376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01" w:rsidRDefault="00AC0601">
      <w:pPr>
        <w:spacing w:after="0" w:line="240" w:lineRule="auto"/>
      </w:pPr>
      <w:r>
        <w:separator/>
      </w:r>
    </w:p>
  </w:footnote>
  <w:footnote w:type="continuationSeparator" w:id="0">
    <w:p w:rsidR="00AC0601" w:rsidRDefault="00AC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DF1"/>
    <w:multiLevelType w:val="hybridMultilevel"/>
    <w:tmpl w:val="8BBC3700"/>
    <w:lvl w:ilvl="0" w:tplc="5DC60B18">
      <w:start w:val="1"/>
      <w:numFmt w:val="decimal"/>
      <w:lvlText w:val="%1."/>
      <w:lvlJc w:val="left"/>
    </w:lvl>
    <w:lvl w:ilvl="1" w:tplc="0456C0F8">
      <w:numFmt w:val="decimal"/>
      <w:lvlText w:val=""/>
      <w:lvlJc w:val="left"/>
    </w:lvl>
    <w:lvl w:ilvl="2" w:tplc="A314C5DA">
      <w:numFmt w:val="decimal"/>
      <w:lvlText w:val=""/>
      <w:lvlJc w:val="left"/>
    </w:lvl>
    <w:lvl w:ilvl="3" w:tplc="C5EC92A2">
      <w:numFmt w:val="decimal"/>
      <w:lvlText w:val=""/>
      <w:lvlJc w:val="left"/>
    </w:lvl>
    <w:lvl w:ilvl="4" w:tplc="D0E6C898">
      <w:numFmt w:val="decimal"/>
      <w:lvlText w:val=""/>
      <w:lvlJc w:val="left"/>
    </w:lvl>
    <w:lvl w:ilvl="5" w:tplc="1D82652A">
      <w:numFmt w:val="decimal"/>
      <w:lvlText w:val=""/>
      <w:lvlJc w:val="left"/>
    </w:lvl>
    <w:lvl w:ilvl="6" w:tplc="97065490">
      <w:numFmt w:val="decimal"/>
      <w:lvlText w:val=""/>
      <w:lvlJc w:val="left"/>
    </w:lvl>
    <w:lvl w:ilvl="7" w:tplc="A9AE1BAE">
      <w:numFmt w:val="decimal"/>
      <w:lvlText w:val=""/>
      <w:lvlJc w:val="left"/>
    </w:lvl>
    <w:lvl w:ilvl="8" w:tplc="6136C55C">
      <w:numFmt w:val="decimal"/>
      <w:lvlText w:val=""/>
      <w:lvlJc w:val="left"/>
    </w:lvl>
  </w:abstractNum>
  <w:abstractNum w:abstractNumId="1">
    <w:nsid w:val="0FA01B69"/>
    <w:multiLevelType w:val="hybridMultilevel"/>
    <w:tmpl w:val="7E805588"/>
    <w:lvl w:ilvl="0" w:tplc="1FA43DB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9E4D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4F43EC"/>
    <w:multiLevelType w:val="multilevel"/>
    <w:tmpl w:val="850A4B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B3"/>
    <w:rsid w:val="003178B3"/>
    <w:rsid w:val="003E17FA"/>
    <w:rsid w:val="0064309F"/>
    <w:rsid w:val="007043F5"/>
    <w:rsid w:val="007775EE"/>
    <w:rsid w:val="00AC0601"/>
    <w:rsid w:val="00CD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78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178B3"/>
    <w:rPr>
      <w:rFonts w:ascii="Times New Roman" w:eastAsia="Times New Roman" w:hAnsi="Times New Roman" w:cs="Times New Roman"/>
      <w:sz w:val="24"/>
      <w:szCs w:val="24"/>
      <w:lang w:eastAsia="ru-RU"/>
    </w:rPr>
  </w:style>
  <w:style w:type="character" w:styleId="a5">
    <w:name w:val="page number"/>
    <w:basedOn w:val="a0"/>
    <w:rsid w:val="003178B3"/>
  </w:style>
  <w:style w:type="paragraph" w:styleId="a6">
    <w:name w:val="List Paragraph"/>
    <w:basedOn w:val="a"/>
    <w:uiPriority w:val="34"/>
    <w:qFormat/>
    <w:rsid w:val="00317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78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178B3"/>
    <w:rPr>
      <w:rFonts w:ascii="Times New Roman" w:eastAsia="Times New Roman" w:hAnsi="Times New Roman" w:cs="Times New Roman"/>
      <w:sz w:val="24"/>
      <w:szCs w:val="24"/>
      <w:lang w:eastAsia="ru-RU"/>
    </w:rPr>
  </w:style>
  <w:style w:type="character" w:styleId="a5">
    <w:name w:val="page number"/>
    <w:basedOn w:val="a0"/>
    <w:rsid w:val="003178B3"/>
  </w:style>
  <w:style w:type="paragraph" w:styleId="a6">
    <w:name w:val="List Paragraph"/>
    <w:basedOn w:val="a"/>
    <w:uiPriority w:val="34"/>
    <w:qFormat/>
    <w:rsid w:val="0031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zarya</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Кузнецова</dc:creator>
  <cp:keywords/>
  <dc:description/>
  <cp:lastModifiedBy>Оксана Кузнецова</cp:lastModifiedBy>
  <cp:revision>3</cp:revision>
  <dcterms:created xsi:type="dcterms:W3CDTF">2018-03-11T15:46:00Z</dcterms:created>
  <dcterms:modified xsi:type="dcterms:W3CDTF">2018-03-11T15:47:00Z</dcterms:modified>
</cp:coreProperties>
</file>